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BF" w:rsidRPr="003D25CF" w:rsidRDefault="009E14BF" w:rsidP="009E14BF">
      <w:pPr>
        <w:widowControl w:val="0"/>
        <w:autoSpaceDE w:val="0"/>
        <w:autoSpaceDN w:val="0"/>
        <w:adjustRightInd w:val="0"/>
        <w:spacing w:after="0" w:line="240" w:lineRule="auto"/>
        <w:contextualSpacing/>
        <w:jc w:val="right"/>
        <w:outlineLvl w:val="0"/>
        <w:rPr>
          <w:rFonts w:ascii="Times New Roman" w:hAnsi="Times New Roman" w:cs="Times New Roman"/>
          <w:sz w:val="20"/>
          <w:szCs w:val="20"/>
        </w:rPr>
      </w:pPr>
      <w:r w:rsidRPr="003D25CF">
        <w:rPr>
          <w:rFonts w:ascii="Times New Roman" w:hAnsi="Times New Roman" w:cs="Times New Roman"/>
          <w:sz w:val="20"/>
          <w:szCs w:val="20"/>
        </w:rPr>
        <w:t>Приложение № 1</w:t>
      </w:r>
    </w:p>
    <w:p w:rsidR="009E14BF" w:rsidRPr="003D25CF" w:rsidRDefault="009E14BF" w:rsidP="009E14BF">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3D25CF">
        <w:rPr>
          <w:rFonts w:ascii="Times New Roman" w:hAnsi="Times New Roman" w:cs="Times New Roman"/>
          <w:sz w:val="20"/>
          <w:szCs w:val="20"/>
        </w:rPr>
        <w:t>к решению Совета городского</w:t>
      </w:r>
    </w:p>
    <w:p w:rsidR="009E14BF" w:rsidRDefault="005271EE" w:rsidP="009E14BF">
      <w:pPr>
        <w:widowControl w:val="0"/>
        <w:autoSpaceDE w:val="0"/>
        <w:autoSpaceDN w:val="0"/>
        <w:adjustRightInd w:val="0"/>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поселения город Ишимбай</w:t>
      </w:r>
    </w:p>
    <w:p w:rsidR="005271EE" w:rsidRDefault="005271EE" w:rsidP="009E14BF">
      <w:pPr>
        <w:widowControl w:val="0"/>
        <w:autoSpaceDE w:val="0"/>
        <w:autoSpaceDN w:val="0"/>
        <w:adjustRightInd w:val="0"/>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 xml:space="preserve">муниципального района </w:t>
      </w:r>
    </w:p>
    <w:p w:rsidR="005271EE" w:rsidRPr="003D25CF" w:rsidRDefault="005271EE" w:rsidP="009E14BF">
      <w:pPr>
        <w:widowControl w:val="0"/>
        <w:autoSpaceDE w:val="0"/>
        <w:autoSpaceDN w:val="0"/>
        <w:adjustRightInd w:val="0"/>
        <w:spacing w:after="0" w:line="240" w:lineRule="auto"/>
        <w:contextualSpacing/>
        <w:jc w:val="right"/>
        <w:rPr>
          <w:rFonts w:ascii="Times New Roman" w:hAnsi="Times New Roman" w:cs="Times New Roman"/>
          <w:sz w:val="20"/>
          <w:szCs w:val="20"/>
        </w:rPr>
      </w:pPr>
      <w:r>
        <w:rPr>
          <w:rFonts w:ascii="Times New Roman" w:hAnsi="Times New Roman" w:cs="Times New Roman"/>
          <w:sz w:val="20"/>
          <w:szCs w:val="20"/>
        </w:rPr>
        <w:t>Ишимбайский район</w:t>
      </w:r>
    </w:p>
    <w:p w:rsidR="009E14BF" w:rsidRPr="003D25CF" w:rsidRDefault="009E14BF" w:rsidP="009E14BF">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3D25CF">
        <w:rPr>
          <w:rFonts w:ascii="Times New Roman" w:hAnsi="Times New Roman" w:cs="Times New Roman"/>
          <w:sz w:val="20"/>
          <w:szCs w:val="20"/>
        </w:rPr>
        <w:t>Республики Башкортостан</w:t>
      </w:r>
    </w:p>
    <w:p w:rsidR="009E14BF" w:rsidRPr="003D25CF" w:rsidRDefault="002B300C" w:rsidP="002B300C">
      <w:pPr>
        <w:widowControl w:val="0"/>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                                                                                                                                       от  ______________№_______</w:t>
      </w:r>
    </w:p>
    <w:p w:rsidR="009E14BF" w:rsidRPr="003D25CF" w:rsidRDefault="009E14BF" w:rsidP="009E14BF">
      <w:pPr>
        <w:widowControl w:val="0"/>
        <w:autoSpaceDE w:val="0"/>
        <w:autoSpaceDN w:val="0"/>
        <w:adjustRightInd w:val="0"/>
        <w:spacing w:after="0" w:line="240" w:lineRule="auto"/>
        <w:contextualSpacing/>
        <w:jc w:val="center"/>
        <w:rPr>
          <w:rFonts w:ascii="Times New Roman" w:hAnsi="Times New Roman" w:cs="Times New Roman"/>
          <w:sz w:val="28"/>
          <w:szCs w:val="28"/>
        </w:rPr>
      </w:pPr>
    </w:p>
    <w:p w:rsidR="009A5825" w:rsidRPr="003D25CF" w:rsidRDefault="009A5825" w:rsidP="003E49F5">
      <w:pPr>
        <w:spacing w:after="0" w:line="240" w:lineRule="auto"/>
        <w:ind w:right="-1" w:firstLine="709"/>
        <w:jc w:val="right"/>
        <w:rPr>
          <w:rFonts w:ascii="Times New Roman" w:hAnsi="Times New Roman" w:cs="Times New Roman"/>
          <w:sz w:val="28"/>
          <w:szCs w:val="28"/>
        </w:rPr>
      </w:pPr>
    </w:p>
    <w:p w:rsidR="009A5825" w:rsidRPr="003D25CF" w:rsidRDefault="009A5825">
      <w:pPr>
        <w:spacing w:after="0" w:line="240" w:lineRule="auto"/>
        <w:ind w:right="-1" w:firstLine="709"/>
        <w:jc w:val="center"/>
        <w:rPr>
          <w:rFonts w:ascii="Times New Roman" w:hAnsi="Times New Roman" w:cs="Times New Roman"/>
          <w:b/>
          <w:bCs/>
          <w:sz w:val="28"/>
          <w:szCs w:val="28"/>
        </w:rPr>
      </w:pPr>
    </w:p>
    <w:p w:rsidR="009A5825" w:rsidRPr="003D25CF" w:rsidRDefault="009E14BF">
      <w:pPr>
        <w:spacing w:after="0" w:line="240" w:lineRule="auto"/>
        <w:ind w:right="-1" w:firstLine="709"/>
        <w:jc w:val="center"/>
        <w:rPr>
          <w:rFonts w:ascii="Times New Roman" w:hAnsi="Times New Roman" w:cs="Times New Roman"/>
          <w:b/>
          <w:bCs/>
          <w:sz w:val="28"/>
          <w:szCs w:val="28"/>
        </w:rPr>
      </w:pPr>
      <w:r w:rsidRPr="003D25CF">
        <w:rPr>
          <w:rFonts w:ascii="Times New Roman" w:hAnsi="Times New Roman" w:cs="Times New Roman"/>
          <w:b/>
          <w:bCs/>
          <w:sz w:val="28"/>
          <w:szCs w:val="28"/>
        </w:rPr>
        <w:t>ПОЛОЖЕНИЕ</w:t>
      </w:r>
    </w:p>
    <w:p w:rsidR="009A5825" w:rsidRPr="003D25CF" w:rsidRDefault="009E14BF">
      <w:pPr>
        <w:spacing w:after="0" w:line="240" w:lineRule="auto"/>
        <w:ind w:right="-1" w:firstLine="709"/>
        <w:jc w:val="center"/>
        <w:rPr>
          <w:rFonts w:ascii="Times New Roman" w:hAnsi="Times New Roman" w:cs="Times New Roman"/>
          <w:b/>
          <w:bCs/>
          <w:sz w:val="28"/>
          <w:szCs w:val="28"/>
        </w:rPr>
      </w:pPr>
      <w:r w:rsidRPr="003D25CF">
        <w:rPr>
          <w:rFonts w:ascii="Times New Roman" w:hAnsi="Times New Roman" w:cs="Times New Roman"/>
          <w:b/>
          <w:bCs/>
          <w:sz w:val="28"/>
          <w:szCs w:val="28"/>
        </w:rPr>
        <w:t>О МУНИЦИПАЛЬНОМ</w:t>
      </w:r>
      <w:r w:rsidR="009A5825" w:rsidRPr="003D25CF">
        <w:rPr>
          <w:rFonts w:ascii="Times New Roman" w:hAnsi="Times New Roman" w:cs="Times New Roman"/>
          <w:b/>
          <w:bCs/>
          <w:sz w:val="28"/>
          <w:szCs w:val="28"/>
        </w:rPr>
        <w:t xml:space="preserve"> </w:t>
      </w:r>
      <w:r w:rsidRPr="003D25CF">
        <w:rPr>
          <w:rFonts w:ascii="Times New Roman" w:hAnsi="Times New Roman" w:cs="Times New Roman"/>
          <w:b/>
          <w:bCs/>
          <w:sz w:val="28"/>
          <w:szCs w:val="28"/>
        </w:rPr>
        <w:t>ЖИЛИЩНОМ КОНТРОЛЕ</w:t>
      </w:r>
      <w:r w:rsidR="009A5825" w:rsidRPr="003D25CF">
        <w:rPr>
          <w:rFonts w:ascii="Times New Roman" w:hAnsi="Times New Roman" w:cs="Times New Roman"/>
          <w:b/>
          <w:bCs/>
          <w:sz w:val="28"/>
          <w:szCs w:val="28"/>
        </w:rPr>
        <w:t xml:space="preserve"> </w:t>
      </w:r>
      <w:r w:rsidRPr="003D25CF">
        <w:rPr>
          <w:rFonts w:ascii="Times New Roman" w:hAnsi="Times New Roman" w:cs="Times New Roman"/>
          <w:b/>
          <w:bCs/>
          <w:sz w:val="28"/>
          <w:szCs w:val="28"/>
        </w:rPr>
        <w:t xml:space="preserve">НА ТЕРРИТОРИИ ГОРОДСКОГО </w:t>
      </w:r>
      <w:r w:rsidR="005271EE">
        <w:rPr>
          <w:rFonts w:ascii="Times New Roman" w:hAnsi="Times New Roman" w:cs="Times New Roman"/>
          <w:b/>
          <w:bCs/>
          <w:sz w:val="28"/>
          <w:szCs w:val="28"/>
        </w:rPr>
        <w:t>ПОСЕЛЕНИЯ ГОРОД ИШИМБАЙ МУНИЦИПАЛЬНОГО РАЙОНА ИШИМБАЙСКИЙ РАЙОН</w:t>
      </w:r>
      <w:r w:rsidRPr="003D25CF">
        <w:rPr>
          <w:rFonts w:ascii="Times New Roman" w:hAnsi="Times New Roman" w:cs="Times New Roman"/>
          <w:b/>
          <w:bCs/>
          <w:sz w:val="28"/>
          <w:szCs w:val="28"/>
        </w:rPr>
        <w:t xml:space="preserve"> РЕСПУБЛИКИ БАШКОРТОСТАН</w:t>
      </w:r>
      <w:r w:rsidR="000B6653" w:rsidRPr="003D25CF">
        <w:rPr>
          <w:rFonts w:ascii="Times New Roman" w:hAnsi="Times New Roman" w:cs="Times New Roman"/>
          <w:b/>
          <w:bCs/>
          <w:sz w:val="28"/>
          <w:szCs w:val="28"/>
        </w:rPr>
        <w:t xml:space="preserve"> </w:t>
      </w:r>
    </w:p>
    <w:p w:rsidR="009A5825" w:rsidRPr="003D25CF" w:rsidRDefault="009A5825">
      <w:pPr>
        <w:spacing w:after="0" w:line="240" w:lineRule="auto"/>
        <w:ind w:right="-1" w:firstLine="709"/>
        <w:jc w:val="center"/>
        <w:rPr>
          <w:rFonts w:ascii="Times New Roman" w:hAnsi="Times New Roman" w:cs="Times New Roman"/>
          <w:b/>
          <w:bCs/>
          <w:sz w:val="28"/>
          <w:szCs w:val="28"/>
        </w:rPr>
      </w:pPr>
    </w:p>
    <w:p w:rsidR="009A5825" w:rsidRPr="003D25CF" w:rsidRDefault="00520671" w:rsidP="00520671">
      <w:pPr>
        <w:pStyle w:val="a5"/>
        <w:spacing w:after="0" w:line="240" w:lineRule="auto"/>
        <w:ind w:left="851" w:right="-1"/>
        <w:jc w:val="center"/>
        <w:rPr>
          <w:rFonts w:ascii="Times New Roman" w:hAnsi="Times New Roman" w:cs="Times New Roman"/>
          <w:bCs/>
          <w:sz w:val="28"/>
          <w:szCs w:val="28"/>
        </w:rPr>
      </w:pPr>
      <w:r w:rsidRPr="003D25CF">
        <w:rPr>
          <w:rFonts w:ascii="Times New Roman" w:hAnsi="Times New Roman" w:cs="Times New Roman"/>
          <w:bCs/>
          <w:sz w:val="28"/>
          <w:szCs w:val="28"/>
        </w:rPr>
        <w:t xml:space="preserve">I. </w:t>
      </w:r>
      <w:r w:rsidR="009E14BF" w:rsidRPr="003D25CF">
        <w:rPr>
          <w:rFonts w:ascii="Times New Roman" w:hAnsi="Times New Roman" w:cs="Times New Roman"/>
          <w:bCs/>
          <w:sz w:val="28"/>
          <w:szCs w:val="28"/>
        </w:rPr>
        <w:t>ОБЩИЕ ПОЛОЖЕНИЯ</w:t>
      </w:r>
    </w:p>
    <w:p w:rsidR="009A5825" w:rsidRPr="003D25CF" w:rsidRDefault="009A5825">
      <w:pPr>
        <w:pStyle w:val="a5"/>
        <w:spacing w:after="0" w:line="240" w:lineRule="auto"/>
        <w:ind w:left="1069" w:right="-1"/>
        <w:rPr>
          <w:rFonts w:ascii="Times New Roman" w:hAnsi="Times New Roman" w:cs="Times New Roman"/>
          <w:b/>
          <w:bCs/>
          <w:sz w:val="28"/>
          <w:szCs w:val="28"/>
        </w:rPr>
      </w:pPr>
    </w:p>
    <w:p w:rsidR="0029062B" w:rsidRPr="003D25CF" w:rsidRDefault="009A582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1.1. </w:t>
      </w:r>
      <w:r w:rsidR="0029062B" w:rsidRPr="003D25CF">
        <w:rPr>
          <w:rFonts w:ascii="Times New Roman" w:hAnsi="Times New Roman" w:cs="Times New Roman"/>
          <w:sz w:val="28"/>
          <w:szCs w:val="28"/>
        </w:rPr>
        <w:t xml:space="preserve">Настоящее Положение о муниципальном жилищном контроле (далее – Положение) устанавливает порядок осуществления муниципального контроля за соблюдением юридическими лицами, индивидуальными предпринимателями и гражданами обязательных требований в отношении муниципального жилищного фонда, расположенного на территории </w:t>
      </w:r>
      <w:r w:rsidR="00893D97" w:rsidRPr="00893D97">
        <w:rPr>
          <w:rFonts w:ascii="Times New Roman" w:hAnsi="Times New Roman" w:cs="Times New Roman"/>
          <w:sz w:val="28"/>
          <w:szCs w:val="28"/>
        </w:rPr>
        <w:t xml:space="preserve">городского поселения город Ишимбай муниципального района Ишимбайский район Республики Башкортостан </w:t>
      </w:r>
      <w:r w:rsidR="0029062B" w:rsidRPr="003D25CF">
        <w:rPr>
          <w:rFonts w:ascii="Times New Roman" w:hAnsi="Times New Roman" w:cs="Times New Roman"/>
          <w:sz w:val="28"/>
          <w:szCs w:val="28"/>
        </w:rPr>
        <w:t>(далее по тексту - муниципальный жилищный контроль).</w:t>
      </w:r>
    </w:p>
    <w:p w:rsidR="009A5825" w:rsidRPr="003D25CF" w:rsidRDefault="0029062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1.2. </w:t>
      </w:r>
      <w:r w:rsidR="009078CF" w:rsidRPr="003D25CF">
        <w:rPr>
          <w:rFonts w:ascii="Times New Roman" w:hAnsi="Times New Roman" w:cs="Times New Roman"/>
          <w:sz w:val="28"/>
          <w:szCs w:val="28"/>
        </w:rPr>
        <w:t>Муниципальный жилищный контроль -</w:t>
      </w:r>
      <w:r w:rsidR="009A5825" w:rsidRPr="003D25CF">
        <w:rPr>
          <w:rFonts w:ascii="Times New Roman" w:hAnsi="Times New Roman" w:cs="Times New Roman"/>
          <w:sz w:val="28"/>
          <w:szCs w:val="28"/>
        </w:rPr>
        <w:t xml:space="preserve"> </w:t>
      </w:r>
      <w:r w:rsidR="009078CF" w:rsidRPr="003D25CF">
        <w:rPr>
          <w:rFonts w:ascii="Times New Roman" w:hAnsi="Times New Roman" w:cs="Times New Roman"/>
          <w:sz w:val="28"/>
          <w:szCs w:val="28"/>
        </w:rPr>
        <w:t xml:space="preserve">деятельность Администрации </w:t>
      </w:r>
      <w:r w:rsidR="00C37243" w:rsidRPr="00C37243">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r w:rsidR="009078CF" w:rsidRPr="003D25CF">
        <w:rPr>
          <w:rFonts w:ascii="Times New Roman" w:hAnsi="Times New Roman" w:cs="Times New Roman"/>
          <w:sz w:val="28"/>
          <w:szCs w:val="28"/>
        </w:rPr>
        <w:t xml:space="preserve"> в лице муниципального </w:t>
      </w:r>
      <w:r w:rsidR="00C37243">
        <w:rPr>
          <w:rFonts w:ascii="Times New Roman" w:hAnsi="Times New Roman" w:cs="Times New Roman"/>
          <w:sz w:val="28"/>
          <w:szCs w:val="28"/>
        </w:rPr>
        <w:t xml:space="preserve">жилищного </w:t>
      </w:r>
      <w:r w:rsidR="003E1896">
        <w:rPr>
          <w:rFonts w:ascii="Times New Roman" w:hAnsi="Times New Roman" w:cs="Times New Roman"/>
          <w:sz w:val="28"/>
          <w:szCs w:val="28"/>
        </w:rPr>
        <w:t>инспектора</w:t>
      </w:r>
      <w:r w:rsidR="009078CF" w:rsidRPr="003D25CF">
        <w:rPr>
          <w:rFonts w:ascii="Times New Roman" w:hAnsi="Times New Roman" w:cs="Times New Roman"/>
          <w:sz w:val="28"/>
          <w:szCs w:val="28"/>
        </w:rPr>
        <w:t xml:space="preserve"> </w:t>
      </w:r>
      <w:r w:rsidR="00C37243" w:rsidRPr="00C37243">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r w:rsidR="009078CF" w:rsidRPr="003D25CF">
        <w:rPr>
          <w:rFonts w:ascii="Times New Roman" w:hAnsi="Times New Roman" w:cs="Times New Roman"/>
          <w:sz w:val="28"/>
          <w:szCs w:val="28"/>
        </w:rPr>
        <w:t xml:space="preserve"> (далее – </w:t>
      </w:r>
      <w:r w:rsidR="002E2970" w:rsidRPr="003D25CF">
        <w:rPr>
          <w:rFonts w:ascii="Times New Roman" w:hAnsi="Times New Roman" w:cs="Times New Roman"/>
          <w:sz w:val="28"/>
          <w:szCs w:val="28"/>
        </w:rPr>
        <w:t>орган муниципального жилищного контроля</w:t>
      </w:r>
      <w:r w:rsidR="009078CF" w:rsidRPr="003D25CF">
        <w:rPr>
          <w:rFonts w:ascii="Times New Roman" w:hAnsi="Times New Roman" w:cs="Times New Roman"/>
          <w:sz w:val="28"/>
          <w:szCs w:val="28"/>
        </w:rPr>
        <w:t>)</w:t>
      </w:r>
      <w:r w:rsidR="009A5825" w:rsidRPr="003D25CF">
        <w:rPr>
          <w:rFonts w:ascii="Times New Roman" w:hAnsi="Times New Roman" w:cs="Times New Roman"/>
          <w:sz w:val="28"/>
          <w:szCs w:val="28"/>
        </w:rPr>
        <w:t>, направленная на предупреждение, выявление и пресечение нарушений обязательных требований, осуществляемая в пределах полномочий указанного органа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A5825" w:rsidRPr="003D25CF" w:rsidRDefault="0029062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1.3</w:t>
      </w:r>
      <w:r w:rsidR="009A5825" w:rsidRPr="003D25CF">
        <w:rPr>
          <w:rFonts w:ascii="Times New Roman" w:hAnsi="Times New Roman" w:cs="Times New Roman"/>
          <w:sz w:val="28"/>
          <w:szCs w:val="28"/>
        </w:rPr>
        <w:t xml:space="preserve">. Предметом муниципального жилищного контроля на территории </w:t>
      </w:r>
      <w:r w:rsidR="00C37243" w:rsidRPr="00C37243">
        <w:rPr>
          <w:rFonts w:ascii="Times New Roman" w:hAnsi="Times New Roman" w:cs="Times New Roman"/>
          <w:sz w:val="28"/>
          <w:szCs w:val="28"/>
        </w:rPr>
        <w:t xml:space="preserve">городского поселения город Ишимбай муниципального района Ишимбайский район Республики Башкортостан </w:t>
      </w:r>
      <w:r w:rsidR="009A5825" w:rsidRPr="003D25CF">
        <w:rPr>
          <w:rFonts w:ascii="Times New Roman" w:hAnsi="Times New Roman" w:cs="Times New Roman"/>
          <w:sz w:val="28"/>
          <w:szCs w:val="28"/>
        </w:rPr>
        <w:t>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а именно:</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lastRenderedPageBreak/>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требований к формированию фондов капитального ремонта;</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 требований к предоставлению комм</w:t>
      </w:r>
      <w:r w:rsidR="0052461F" w:rsidRPr="003D25CF">
        <w:rPr>
          <w:rFonts w:ascii="Times New Roman" w:hAnsi="Times New Roman" w:cs="Times New Roman"/>
          <w:sz w:val="28"/>
          <w:szCs w:val="28"/>
        </w:rPr>
        <w:t xml:space="preserve">унальных услуг собственникам и </w:t>
      </w:r>
      <w:r w:rsidRPr="003D25CF">
        <w:rPr>
          <w:rFonts w:ascii="Times New Roman" w:hAnsi="Times New Roman" w:cs="Times New Roman"/>
          <w:sz w:val="28"/>
          <w:szCs w:val="28"/>
        </w:rPr>
        <w:t>пользователям помещений в многоквартирных домах и жилых домов;</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 правил изменения размера платы за со</w:t>
      </w:r>
      <w:r w:rsidR="0052461F" w:rsidRPr="003D25CF">
        <w:rPr>
          <w:rFonts w:ascii="Times New Roman" w:hAnsi="Times New Roman" w:cs="Times New Roman"/>
          <w:sz w:val="28"/>
          <w:szCs w:val="28"/>
        </w:rPr>
        <w:t xml:space="preserve">держание жилого помещения </w:t>
      </w:r>
      <w:r w:rsidRPr="003D25CF">
        <w:rPr>
          <w:rFonts w:ascii="Times New Roman" w:hAnsi="Times New Roman" w:cs="Times New Roman"/>
          <w:sz w:val="28"/>
          <w:szCs w:val="28"/>
        </w:rPr>
        <w:t xml:space="preserve">в случае оказания услуг и выполнения работ по </w:t>
      </w:r>
      <w:r w:rsidR="0052461F" w:rsidRPr="003D25CF">
        <w:rPr>
          <w:rFonts w:ascii="Times New Roman" w:hAnsi="Times New Roman" w:cs="Times New Roman"/>
          <w:sz w:val="28"/>
          <w:szCs w:val="28"/>
        </w:rPr>
        <w:t xml:space="preserve">управлению, содержанию </w:t>
      </w:r>
      <w:r w:rsidRPr="003D25CF">
        <w:rPr>
          <w:rFonts w:ascii="Times New Roman" w:hAnsi="Times New Roman" w:cs="Times New Roman"/>
          <w:sz w:val="28"/>
          <w:szCs w:val="28"/>
        </w:rPr>
        <w:t>и</w:t>
      </w:r>
      <w:r w:rsidR="00045218">
        <w:rPr>
          <w:rFonts w:ascii="Times New Roman" w:hAnsi="Times New Roman" w:cs="Times New Roman"/>
          <w:sz w:val="28"/>
          <w:szCs w:val="28"/>
        </w:rPr>
        <w:t xml:space="preserve"> </w:t>
      </w:r>
      <w:r w:rsidRPr="003D25CF">
        <w:rPr>
          <w:rFonts w:ascii="Times New Roman" w:hAnsi="Times New Roman" w:cs="Times New Roman"/>
          <w:sz w:val="28"/>
          <w:szCs w:val="28"/>
        </w:rPr>
        <w:t>ремонту общего имущества в многоквартирном доме ненадлежащего качества и (или) с перерывами, превышающими установленную продолжительность;</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6) правил содержания общего имущес</w:t>
      </w:r>
      <w:r w:rsidR="0052461F" w:rsidRPr="003D25CF">
        <w:rPr>
          <w:rFonts w:ascii="Times New Roman" w:hAnsi="Times New Roman" w:cs="Times New Roman"/>
          <w:sz w:val="28"/>
          <w:szCs w:val="28"/>
        </w:rPr>
        <w:t>тва в многоквартирном доме</w:t>
      </w:r>
      <w:r w:rsidRPr="003D25CF">
        <w:rPr>
          <w:rFonts w:ascii="Times New Roman" w:hAnsi="Times New Roman" w:cs="Times New Roman"/>
          <w:sz w:val="28"/>
          <w:szCs w:val="28"/>
        </w:rPr>
        <w:t xml:space="preserve"> и правил изменения размера платы за содержание жилого помещения;</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7) правил предоставления, приостановки и ограничения предоставления коммунальных услуг собственникам и пользователям</w:t>
      </w:r>
      <w:r w:rsidR="00AF503E" w:rsidRPr="003D25CF">
        <w:rPr>
          <w:rFonts w:ascii="Times New Roman" w:hAnsi="Times New Roman" w:cs="Times New Roman"/>
          <w:sz w:val="28"/>
          <w:szCs w:val="28"/>
        </w:rPr>
        <w:t xml:space="preserve"> помещений</w:t>
      </w:r>
      <w:r w:rsidRPr="003D25CF">
        <w:rPr>
          <w:rFonts w:ascii="Times New Roman" w:hAnsi="Times New Roman" w:cs="Times New Roman"/>
          <w:sz w:val="28"/>
          <w:szCs w:val="28"/>
        </w:rPr>
        <w:t xml:space="preserve"> в многоквартирных домах и жилых домов;</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9A5825" w:rsidRPr="003D25CF" w:rsidRDefault="009A5825" w:rsidP="0052461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10) требований к обеспечению доступнос</w:t>
      </w:r>
      <w:r w:rsidR="00625801" w:rsidRPr="003D25CF">
        <w:rPr>
          <w:rFonts w:ascii="Times New Roman" w:hAnsi="Times New Roman" w:cs="Times New Roman"/>
          <w:sz w:val="28"/>
          <w:szCs w:val="28"/>
        </w:rPr>
        <w:t>ти для инвалидов помещений</w:t>
      </w:r>
      <w:r w:rsidR="00AF503E" w:rsidRPr="003D25CF">
        <w:rPr>
          <w:rFonts w:ascii="Times New Roman" w:hAnsi="Times New Roman" w:cs="Times New Roman"/>
          <w:sz w:val="28"/>
          <w:szCs w:val="28"/>
        </w:rPr>
        <w:t xml:space="preserve"> </w:t>
      </w:r>
      <w:r w:rsidRPr="003D25CF">
        <w:rPr>
          <w:rFonts w:ascii="Times New Roman" w:hAnsi="Times New Roman" w:cs="Times New Roman"/>
          <w:sz w:val="28"/>
          <w:szCs w:val="28"/>
        </w:rPr>
        <w:t>в многоквартирных домах;</w:t>
      </w:r>
    </w:p>
    <w:p w:rsidR="009A5825" w:rsidRPr="002D2388" w:rsidRDefault="009A5825" w:rsidP="002D2388">
      <w:pPr>
        <w:spacing w:after="0" w:line="240" w:lineRule="auto"/>
        <w:ind w:right="-1" w:firstLine="709"/>
        <w:jc w:val="both"/>
        <w:rPr>
          <w:rFonts w:ascii="Times New Roman" w:hAnsi="Times New Roman" w:cs="Times New Roman"/>
          <w:sz w:val="28"/>
          <w:szCs w:val="28"/>
        </w:rPr>
      </w:pPr>
      <w:r w:rsidRPr="002D2388">
        <w:rPr>
          <w:rFonts w:ascii="Times New Roman" w:hAnsi="Times New Roman" w:cs="Times New Roman"/>
          <w:sz w:val="28"/>
          <w:szCs w:val="28"/>
        </w:rPr>
        <w:t xml:space="preserve">11) требований к предоставлению жилых помещений в наемных </w:t>
      </w:r>
      <w:r w:rsidR="002D2388" w:rsidRPr="002D2388">
        <w:rPr>
          <w:rFonts w:ascii="Times New Roman" w:hAnsi="Times New Roman" w:cs="Times New Roman"/>
          <w:sz w:val="28"/>
          <w:szCs w:val="28"/>
        </w:rPr>
        <w:t>домах социального использования;</w:t>
      </w:r>
    </w:p>
    <w:p w:rsidR="002D2388" w:rsidRPr="002D2388" w:rsidRDefault="002D2388" w:rsidP="002D2388">
      <w:pPr>
        <w:spacing w:after="0" w:line="240" w:lineRule="auto"/>
        <w:ind w:right="-1" w:firstLine="709"/>
        <w:jc w:val="both"/>
        <w:rPr>
          <w:rFonts w:ascii="Times New Roman" w:hAnsi="Times New Roman" w:cs="Times New Roman"/>
          <w:sz w:val="28"/>
          <w:szCs w:val="28"/>
        </w:rPr>
      </w:pPr>
      <w:r w:rsidRPr="002D2388">
        <w:rPr>
          <w:rFonts w:ascii="Times New Roman" w:hAnsi="Times New Roman" w:cs="Times New Roman"/>
          <w:sz w:val="28"/>
          <w:szCs w:val="28"/>
          <w:shd w:val="clear" w:color="auto" w:fill="FFFFFF"/>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9A5825" w:rsidRPr="003D25CF" w:rsidRDefault="00F00493" w:rsidP="002E2970">
      <w:pPr>
        <w:spacing w:after="0" w:line="240" w:lineRule="auto"/>
        <w:ind w:right="-1" w:firstLine="709"/>
        <w:jc w:val="distribute"/>
        <w:rPr>
          <w:rFonts w:ascii="Times New Roman" w:hAnsi="Times New Roman" w:cs="Times New Roman"/>
          <w:sz w:val="28"/>
          <w:szCs w:val="28"/>
        </w:rPr>
      </w:pPr>
      <w:r w:rsidRPr="003D25CF">
        <w:rPr>
          <w:rFonts w:ascii="Times New Roman" w:hAnsi="Times New Roman" w:cs="Times New Roman"/>
          <w:sz w:val="28"/>
          <w:szCs w:val="28"/>
        </w:rPr>
        <w:t>1.4</w:t>
      </w:r>
      <w:r w:rsidR="009A5825" w:rsidRPr="003D25CF">
        <w:rPr>
          <w:rFonts w:ascii="Times New Roman" w:hAnsi="Times New Roman" w:cs="Times New Roman"/>
          <w:sz w:val="28"/>
          <w:szCs w:val="28"/>
        </w:rPr>
        <w:t xml:space="preserve">. </w:t>
      </w:r>
      <w:r w:rsidR="002E2970" w:rsidRPr="003D25CF">
        <w:rPr>
          <w:rFonts w:ascii="Times New Roman" w:hAnsi="Times New Roman" w:cs="Times New Roman"/>
          <w:sz w:val="28"/>
          <w:szCs w:val="28"/>
        </w:rPr>
        <w:t>Орган муниципального жилищного контроля</w:t>
      </w:r>
      <w:r w:rsidR="009A5825" w:rsidRPr="003D25CF">
        <w:rPr>
          <w:rFonts w:ascii="Times New Roman" w:hAnsi="Times New Roman" w:cs="Times New Roman"/>
          <w:sz w:val="28"/>
          <w:szCs w:val="28"/>
        </w:rPr>
        <w:t xml:space="preserve"> при осуществлении муниципального жилищного контроля проводит контрольные мероприятия из числа предусмотренных Федеральным законом от </w:t>
      </w:r>
      <w:r w:rsidR="000B6653" w:rsidRPr="003D25CF">
        <w:rPr>
          <w:rFonts w:ascii="Times New Roman" w:hAnsi="Times New Roman" w:cs="Times New Roman"/>
          <w:sz w:val="28"/>
          <w:szCs w:val="28"/>
        </w:rPr>
        <w:t xml:space="preserve">31 июля 2020 года № </w:t>
      </w:r>
      <w:r w:rsidR="000B6653" w:rsidRPr="003D25CF">
        <w:rPr>
          <w:rFonts w:ascii="Times New Roman" w:hAnsi="Times New Roman" w:cs="Times New Roman"/>
          <w:sz w:val="28"/>
          <w:szCs w:val="28"/>
        </w:rPr>
        <w:lastRenderedPageBreak/>
        <w:t xml:space="preserve">248-ФЗ </w:t>
      </w:r>
      <w:r w:rsidR="009A5825" w:rsidRPr="003D25CF">
        <w:rPr>
          <w:rFonts w:ascii="Times New Roman" w:hAnsi="Times New Roman" w:cs="Times New Roman"/>
          <w:sz w:val="28"/>
          <w:szCs w:val="28"/>
        </w:rPr>
        <w:t>«О государственном контроле (надзоре) и муниципальном контр</w:t>
      </w:r>
      <w:r w:rsidR="000B6653" w:rsidRPr="003D25CF">
        <w:rPr>
          <w:rFonts w:ascii="Times New Roman" w:hAnsi="Times New Roman" w:cs="Times New Roman"/>
          <w:sz w:val="28"/>
          <w:szCs w:val="28"/>
        </w:rPr>
        <w:t>оле</w:t>
      </w:r>
      <w:r w:rsidR="009A5825" w:rsidRPr="003D25CF">
        <w:rPr>
          <w:rFonts w:ascii="Times New Roman" w:hAnsi="Times New Roman" w:cs="Times New Roman"/>
          <w:sz w:val="28"/>
          <w:szCs w:val="28"/>
        </w:rPr>
        <w:t xml:space="preserve"> в Российской Федерации» (далее - контрольные мероприятия).</w:t>
      </w:r>
    </w:p>
    <w:p w:rsidR="009A5825" w:rsidRPr="003D25CF" w:rsidRDefault="00F0049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1.5</w:t>
      </w:r>
      <w:r w:rsidR="009A5825" w:rsidRPr="003D25CF">
        <w:rPr>
          <w:rFonts w:ascii="Times New Roman" w:hAnsi="Times New Roman" w:cs="Times New Roman"/>
          <w:sz w:val="28"/>
          <w:szCs w:val="28"/>
        </w:rPr>
        <w:t xml:space="preserve">. В целях осуществления муниципального жилищного контроля, </w:t>
      </w:r>
      <w:r w:rsidR="002E2970" w:rsidRPr="003D25CF">
        <w:rPr>
          <w:rFonts w:ascii="Times New Roman" w:hAnsi="Times New Roman" w:cs="Times New Roman"/>
          <w:sz w:val="28"/>
          <w:szCs w:val="28"/>
        </w:rPr>
        <w:t>орган муниципального жилищного контроля</w:t>
      </w:r>
      <w:r w:rsidR="009A5825" w:rsidRPr="003D25CF">
        <w:rPr>
          <w:rFonts w:ascii="Times New Roman" w:hAnsi="Times New Roman" w:cs="Times New Roman"/>
          <w:sz w:val="28"/>
          <w:szCs w:val="28"/>
        </w:rPr>
        <w:t xml:space="preserve">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9A5825" w:rsidRPr="003D25CF" w:rsidRDefault="009A5825" w:rsidP="00E42B2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от </w:t>
      </w:r>
      <w:r w:rsidR="0052461F" w:rsidRPr="003D25CF">
        <w:rPr>
          <w:rFonts w:ascii="Times New Roman" w:hAnsi="Times New Roman" w:cs="Times New Roman"/>
          <w:sz w:val="28"/>
          <w:szCs w:val="28"/>
        </w:rPr>
        <w:t>31 июля 2020 года № 248-ФЗ</w:t>
      </w:r>
      <w:r w:rsidRPr="003D25CF">
        <w:rPr>
          <w:rFonts w:ascii="Times New Roman" w:hAnsi="Times New Roman" w:cs="Times New Roman"/>
          <w:sz w:val="28"/>
          <w:szCs w:val="28"/>
        </w:rPr>
        <w:t xml:space="preserve"> «О государственном контроле (надзоре) и</w:t>
      </w:r>
      <w:r w:rsidR="00E42B2C" w:rsidRPr="003D25CF">
        <w:rPr>
          <w:rFonts w:ascii="Times New Roman" w:hAnsi="Times New Roman" w:cs="Times New Roman"/>
          <w:sz w:val="28"/>
          <w:szCs w:val="28"/>
        </w:rPr>
        <w:t xml:space="preserve"> муниципальном контроле </w:t>
      </w:r>
      <w:r w:rsidRPr="003D25CF">
        <w:rPr>
          <w:rFonts w:ascii="Times New Roman" w:hAnsi="Times New Roman" w:cs="Times New Roman"/>
          <w:sz w:val="28"/>
          <w:szCs w:val="28"/>
        </w:rPr>
        <w:t>в Российской Федерации», осуществляются с учетом требований законодательства Российской Федерации о государственной и иной охраняемой законом тайне.</w:t>
      </w:r>
    </w:p>
    <w:p w:rsidR="009078CF" w:rsidRPr="003D25CF" w:rsidRDefault="004541EE" w:rsidP="00071092">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F00493" w:rsidRPr="003D25CF">
        <w:rPr>
          <w:rFonts w:ascii="Times New Roman" w:hAnsi="Times New Roman" w:cs="Times New Roman"/>
          <w:sz w:val="28"/>
          <w:szCs w:val="28"/>
        </w:rPr>
        <w:t>1.6</w:t>
      </w:r>
      <w:r w:rsidRPr="003D25CF">
        <w:rPr>
          <w:rFonts w:ascii="Times New Roman" w:hAnsi="Times New Roman" w:cs="Times New Roman"/>
          <w:sz w:val="28"/>
          <w:szCs w:val="28"/>
        </w:rPr>
        <w:t xml:space="preserve">. </w:t>
      </w:r>
      <w:r w:rsidR="009078CF" w:rsidRPr="003D25CF">
        <w:rPr>
          <w:rFonts w:ascii="Times New Roman" w:hAnsi="Times New Roman" w:cs="Times New Roman"/>
          <w:sz w:val="28"/>
          <w:szCs w:val="28"/>
        </w:rPr>
        <w:t>Объектами муниципального жилищного контроля (далее- объекты контроля) являются:</w:t>
      </w:r>
    </w:p>
    <w:p w:rsidR="009078CF" w:rsidRPr="003D25CF" w:rsidRDefault="009078CF" w:rsidP="00071092">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9078CF" w:rsidRPr="003D25CF" w:rsidRDefault="009078CF" w:rsidP="00071092">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078CF" w:rsidRPr="003D25CF" w:rsidRDefault="009078CF" w:rsidP="00071092">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F00493" w:rsidRPr="003D25CF">
        <w:rPr>
          <w:rFonts w:ascii="Times New Roman" w:hAnsi="Times New Roman" w:cs="Times New Roman"/>
          <w:sz w:val="28"/>
          <w:szCs w:val="28"/>
        </w:rPr>
        <w:t>1.7</w:t>
      </w:r>
      <w:r w:rsidRPr="003D25CF">
        <w:rPr>
          <w:rFonts w:ascii="Times New Roman" w:hAnsi="Times New Roman" w:cs="Times New Roman"/>
          <w:sz w:val="28"/>
          <w:szCs w:val="28"/>
        </w:rPr>
        <w:t xml:space="preserve">. </w:t>
      </w:r>
      <w:r w:rsidR="002E2970" w:rsidRPr="003D25CF">
        <w:rPr>
          <w:rFonts w:ascii="Times New Roman" w:hAnsi="Times New Roman" w:cs="Times New Roman"/>
          <w:sz w:val="28"/>
          <w:szCs w:val="28"/>
        </w:rPr>
        <w:t>Орган муниципального жилищного контроля</w:t>
      </w:r>
      <w:r w:rsidRPr="003D25CF">
        <w:rPr>
          <w:rFonts w:ascii="Times New Roman" w:hAnsi="Times New Roman" w:cs="Times New Roman"/>
          <w:sz w:val="28"/>
          <w:szCs w:val="28"/>
        </w:rPr>
        <w:t xml:space="preserve"> обеспечивает учет объектов контроля путем внесения св</w:t>
      </w:r>
      <w:bookmarkStart w:id="0" w:name="_GoBack"/>
      <w:bookmarkEnd w:id="0"/>
      <w:r w:rsidRPr="003D25CF">
        <w:rPr>
          <w:rFonts w:ascii="Times New Roman" w:hAnsi="Times New Roman" w:cs="Times New Roman"/>
          <w:sz w:val="28"/>
          <w:szCs w:val="28"/>
        </w:rPr>
        <w:t>едений о таких объектах в информационные системы уполномоченных органов, создаваемые в соответствии с требованиями статьи 17 Федерального закона от 31.07.2020 № 248-ФЗ «О государственном контроле (надзоре) и муниципальном контроле в Российской Федерации» (далее – 248-ФЗ) не позднее 2 дней со дня поступления таких сведений.</w:t>
      </w:r>
    </w:p>
    <w:p w:rsidR="009078CF" w:rsidRPr="003D25CF" w:rsidRDefault="009078CF" w:rsidP="009078CF">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орган муниципального </w:t>
      </w:r>
      <w:r w:rsidR="00F36263" w:rsidRPr="003D25CF">
        <w:rPr>
          <w:rFonts w:ascii="Times New Roman" w:hAnsi="Times New Roman" w:cs="Times New Roman"/>
          <w:sz w:val="28"/>
          <w:szCs w:val="28"/>
        </w:rPr>
        <w:t xml:space="preserve">жилищного </w:t>
      </w:r>
      <w:r w:rsidRPr="003D25CF">
        <w:rPr>
          <w:rFonts w:ascii="Times New Roman" w:hAnsi="Times New Roman" w:cs="Times New Roman"/>
          <w:sz w:val="28"/>
          <w:szCs w:val="28"/>
        </w:rPr>
        <w:t>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078CF" w:rsidRPr="003D25CF" w:rsidRDefault="009078CF" w:rsidP="009078CF">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1.</w:t>
      </w:r>
      <w:r w:rsidR="00F00493" w:rsidRPr="003D25CF">
        <w:rPr>
          <w:rFonts w:ascii="Times New Roman" w:hAnsi="Times New Roman" w:cs="Times New Roman"/>
          <w:sz w:val="28"/>
          <w:szCs w:val="28"/>
        </w:rPr>
        <w:t>8</w:t>
      </w:r>
      <w:r w:rsidRPr="003D25CF">
        <w:rPr>
          <w:rFonts w:ascii="Times New Roman" w:hAnsi="Times New Roman" w:cs="Times New Roman"/>
          <w:sz w:val="28"/>
          <w:szCs w:val="28"/>
        </w:rPr>
        <w:t>. Муниципальный жилищный контроль осуществляется уполномоченными на осуществление муниципального жилищного контроля должностными лицами органа муниципального жилищного контроля, в должностные обязанности которых в соответствии с должностной инструкцией входит осуществление полномочий по муниципальному жилищному контролю, в том числе проведение профилактических мероприятий и контрольных мероприятий (муниципальными инспекторами).</w:t>
      </w:r>
    </w:p>
    <w:p w:rsidR="009078CF" w:rsidRPr="003D25CF" w:rsidRDefault="009078CF" w:rsidP="009078CF">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lastRenderedPageBreak/>
        <w:t xml:space="preserve">            1.</w:t>
      </w:r>
      <w:r w:rsidR="00F00493" w:rsidRPr="003D25CF">
        <w:rPr>
          <w:rFonts w:ascii="Times New Roman" w:hAnsi="Times New Roman" w:cs="Times New Roman"/>
          <w:sz w:val="28"/>
          <w:szCs w:val="28"/>
        </w:rPr>
        <w:t>9</w:t>
      </w:r>
      <w:r w:rsidRPr="003D25CF">
        <w:rPr>
          <w:rFonts w:ascii="Times New Roman" w:hAnsi="Times New Roman" w:cs="Times New Roman"/>
          <w:sz w:val="28"/>
          <w:szCs w:val="28"/>
        </w:rPr>
        <w:t>. Должностными лицами органа муниципального контроля, уполномоченными принимать решения о проведении контрольных мероприятий, предусматривающих взаимодействие с контролируемым лицом, а также документарных проверок, являются:</w:t>
      </w:r>
    </w:p>
    <w:p w:rsidR="009078CF" w:rsidRPr="003D25CF" w:rsidRDefault="00C01C9A" w:rsidP="002D2388">
      <w:pPr>
        <w:tabs>
          <w:tab w:val="left" w:pos="851"/>
        </w:tabs>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9078CF" w:rsidRPr="003D25CF">
        <w:rPr>
          <w:rFonts w:ascii="Times New Roman" w:hAnsi="Times New Roman" w:cs="Times New Roman"/>
          <w:sz w:val="28"/>
          <w:szCs w:val="28"/>
        </w:rPr>
        <w:t xml:space="preserve">1) </w:t>
      </w:r>
      <w:r w:rsidR="001E6BEC">
        <w:rPr>
          <w:rFonts w:ascii="Times New Roman" w:hAnsi="Times New Roman" w:cs="Times New Roman"/>
          <w:sz w:val="28"/>
          <w:szCs w:val="28"/>
        </w:rPr>
        <w:t>главный специалист - муниципальный жилищный инспектор</w:t>
      </w:r>
      <w:r w:rsidR="009078CF" w:rsidRPr="003D25CF">
        <w:rPr>
          <w:rFonts w:ascii="Times New Roman" w:hAnsi="Times New Roman" w:cs="Times New Roman"/>
          <w:sz w:val="28"/>
          <w:szCs w:val="28"/>
        </w:rPr>
        <w:t>;</w:t>
      </w:r>
    </w:p>
    <w:p w:rsidR="003301CC" w:rsidRPr="003D25CF" w:rsidRDefault="002D2388">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 xml:space="preserve">1.10. При осуществлении муниципального </w:t>
      </w:r>
      <w:r w:rsidR="00F36263" w:rsidRPr="003D25CF">
        <w:rPr>
          <w:rFonts w:ascii="Times New Roman" w:hAnsi="Times New Roman" w:cs="Times New Roman"/>
          <w:sz w:val="28"/>
          <w:szCs w:val="28"/>
        </w:rPr>
        <w:t>жилищного</w:t>
      </w:r>
      <w:r w:rsidR="003301CC" w:rsidRPr="003D25CF">
        <w:rPr>
          <w:rFonts w:ascii="Times New Roman" w:hAnsi="Times New Roman" w:cs="Times New Roman"/>
          <w:sz w:val="28"/>
          <w:szCs w:val="28"/>
        </w:rPr>
        <w:t xml:space="preserve"> контроля муниципальный инспектор обязан:</w:t>
      </w:r>
    </w:p>
    <w:p w:rsidR="003301CC" w:rsidRPr="003D25CF" w:rsidRDefault="002D2388" w:rsidP="003301C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 xml:space="preserve">1) соблюдать законодательство Российской Федерации, Республики Башкортостан, нормативные правовые акты органов местного самоуправления городского </w:t>
      </w:r>
      <w:r w:rsidR="00D83747">
        <w:rPr>
          <w:rFonts w:ascii="Times New Roman" w:hAnsi="Times New Roman" w:cs="Times New Roman"/>
          <w:sz w:val="28"/>
          <w:szCs w:val="28"/>
        </w:rPr>
        <w:t xml:space="preserve">поселения </w:t>
      </w:r>
      <w:r w:rsidR="003301CC" w:rsidRPr="003D25CF">
        <w:rPr>
          <w:rFonts w:ascii="Times New Roman" w:hAnsi="Times New Roman" w:cs="Times New Roman"/>
          <w:sz w:val="28"/>
          <w:szCs w:val="28"/>
        </w:rPr>
        <w:t xml:space="preserve">город </w:t>
      </w:r>
      <w:r w:rsidR="00D83747">
        <w:rPr>
          <w:rFonts w:ascii="Times New Roman" w:hAnsi="Times New Roman" w:cs="Times New Roman"/>
          <w:sz w:val="28"/>
          <w:szCs w:val="28"/>
        </w:rPr>
        <w:t>Ишимбай МР Ишимбайский район</w:t>
      </w:r>
      <w:r w:rsidR="003301CC" w:rsidRPr="003D25CF">
        <w:rPr>
          <w:rFonts w:ascii="Times New Roman" w:hAnsi="Times New Roman" w:cs="Times New Roman"/>
          <w:sz w:val="28"/>
          <w:szCs w:val="28"/>
        </w:rPr>
        <w:t xml:space="preserve"> Республики Башкортостан, права и законные интересы контролируемых лиц;</w:t>
      </w:r>
    </w:p>
    <w:p w:rsidR="003301CC" w:rsidRPr="003D25CF" w:rsidRDefault="002D2388" w:rsidP="003301C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2) своевременно и в полной мере осуществлять предоставленные в соответствии с законодательством Российской Федерации, Республики Башкортостан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3301CC" w:rsidRPr="003D25CF" w:rsidRDefault="002D2388" w:rsidP="003301C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3301CC" w:rsidRPr="003D25CF" w:rsidRDefault="002D2388" w:rsidP="003301C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3301CC" w:rsidRPr="003D25CF" w:rsidRDefault="002D2388" w:rsidP="003301CC">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от 31.07.2020 № 248-ФЗ «О государственном и муниципальном контроле» (далее – 248-ФЗ), осуществлять консультирование;</w:t>
      </w:r>
    </w:p>
    <w:p w:rsidR="003301CC" w:rsidRPr="003D25CF" w:rsidRDefault="002D2388" w:rsidP="002D2388">
      <w:pPr>
        <w:tabs>
          <w:tab w:val="left" w:pos="709"/>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301CC" w:rsidRPr="003D25CF">
        <w:rPr>
          <w:rFonts w:ascii="Times New Roman" w:hAnsi="Times New Roman" w:cs="Times New Roman"/>
          <w:sz w:val="28"/>
          <w:szCs w:val="28"/>
        </w:rPr>
        <w:t xml:space="preserve">6) предоставлять контролируемым лицам, их представителям, присутствующим при проведении контрольных мероприятий, информацию и </w:t>
      </w:r>
      <w:r w:rsidR="003301CC" w:rsidRPr="003D25CF">
        <w:rPr>
          <w:rFonts w:ascii="Times New Roman" w:hAnsi="Times New Roman" w:cs="Times New Roman"/>
          <w:sz w:val="28"/>
          <w:szCs w:val="28"/>
        </w:rPr>
        <w:lastRenderedPageBreak/>
        <w:t xml:space="preserve">документы, относящиеся к предмету муниципального </w:t>
      </w:r>
      <w:r w:rsidR="00F36263" w:rsidRPr="003D25CF">
        <w:rPr>
          <w:rFonts w:ascii="Times New Roman" w:hAnsi="Times New Roman" w:cs="Times New Roman"/>
          <w:sz w:val="28"/>
          <w:szCs w:val="28"/>
        </w:rPr>
        <w:t>жилищного</w:t>
      </w:r>
      <w:r w:rsidR="003301CC" w:rsidRPr="003D25CF">
        <w:rPr>
          <w:rFonts w:ascii="Times New Roman" w:hAnsi="Times New Roman" w:cs="Times New Roman"/>
          <w:sz w:val="28"/>
          <w:szCs w:val="28"/>
        </w:rPr>
        <w:t xml:space="preserve"> контроля, в том числе сведения о согласовании проведения контрольного мероприятия органами прокуратуры;</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3301CC" w:rsidRPr="003D25CF" w:rsidRDefault="003301CC" w:rsidP="003301CC">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1.10. Муниципальный инспектор при проведении контрольного мероприятия в пределах своих полномочий и в объеме проводимых контрольных действий имеет право:</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беспрепятственно по предъявлении служебного удостоверения и в соответствии с полномочиями, установленными решением органа муниципального контроля о проведении контрольного мероприятия, посещать (осматривать) производственные объекты, если иное не предусмотрено федеральными законами;</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4)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w:t>
      </w:r>
      <w:r w:rsidRPr="003D25CF">
        <w:rPr>
          <w:rFonts w:ascii="Times New Roman" w:hAnsi="Times New Roman" w:cs="Times New Roman"/>
          <w:sz w:val="28"/>
          <w:szCs w:val="28"/>
        </w:rPr>
        <w:lastRenderedPageBreak/>
        <w:t>выявленных при проведении контрольных мероприятий, а также представления документов для копирования, фото- и видеосъемки;</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6)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w:t>
      </w:r>
      <w:r w:rsidR="005675CE" w:rsidRPr="003D25CF">
        <w:rPr>
          <w:rFonts w:ascii="Times New Roman" w:hAnsi="Times New Roman" w:cs="Times New Roman"/>
          <w:sz w:val="28"/>
          <w:szCs w:val="28"/>
        </w:rPr>
        <w:t xml:space="preserve"> </w:t>
      </w:r>
      <w:r w:rsidRPr="003D25CF">
        <w:rPr>
          <w:rFonts w:ascii="Times New Roman" w:hAnsi="Times New Roman" w:cs="Times New Roman"/>
          <w:sz w:val="28"/>
          <w:szCs w:val="28"/>
        </w:rPr>
        <w:t>ограничения доступа в помещения, воспрепятствования иным мерам по осуществлению контрольного мероприятия;</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7)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8) составлять в пределах полномочий протоколы об административных правонарушениях в случаях, предусмотренных законодательством Республики Башкортостан;</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9) привлекать экспертов и экспертные организации к проведению контрольных мероприятий;</w:t>
      </w:r>
    </w:p>
    <w:p w:rsidR="009078CF"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10) обращаться в соответствии с Федеральным законом от 7 февраля 2011 года № 3-ФЗ «О полиции» за содействием к органам полиции в случаях, если муниципальному инспектору оказывается противодействие или угрожает опасность;</w:t>
      </w:r>
    </w:p>
    <w:p w:rsidR="003301CC" w:rsidRPr="003D25CF" w:rsidRDefault="009078CF" w:rsidP="009078C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11) совершать иные дей</w:t>
      </w:r>
      <w:r w:rsidR="00C01C9A" w:rsidRPr="003D25CF">
        <w:rPr>
          <w:rFonts w:ascii="Times New Roman" w:hAnsi="Times New Roman" w:cs="Times New Roman"/>
          <w:sz w:val="28"/>
          <w:szCs w:val="28"/>
        </w:rPr>
        <w:t>ствия, предусмотренные Жилищным</w:t>
      </w:r>
      <w:r w:rsidRPr="003D25CF">
        <w:rPr>
          <w:rFonts w:ascii="Times New Roman" w:hAnsi="Times New Roman" w:cs="Times New Roman"/>
          <w:sz w:val="28"/>
          <w:szCs w:val="28"/>
        </w:rPr>
        <w:t xml:space="preserve"> кодексом Российской Федерации, настоящим Положением.</w:t>
      </w:r>
    </w:p>
    <w:p w:rsidR="009A5825" w:rsidRPr="003D25CF" w:rsidRDefault="00F107FA" w:rsidP="002C0444">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p>
    <w:p w:rsidR="00F107FA" w:rsidRPr="00F36263" w:rsidRDefault="00F107FA">
      <w:pPr>
        <w:spacing w:after="0" w:line="240" w:lineRule="auto"/>
        <w:ind w:right="-1" w:firstLine="709"/>
        <w:jc w:val="both"/>
        <w:rPr>
          <w:rFonts w:ascii="Times New Roman" w:hAnsi="Times New Roman" w:cs="Times New Roman"/>
          <w:color w:val="FF0000"/>
          <w:sz w:val="28"/>
          <w:szCs w:val="28"/>
        </w:rPr>
      </w:pPr>
    </w:p>
    <w:p w:rsidR="00F107FA" w:rsidRPr="003D25CF" w:rsidRDefault="003301CC" w:rsidP="000238FE">
      <w:pPr>
        <w:numPr>
          <w:ilvl w:val="0"/>
          <w:numId w:val="8"/>
        </w:numPr>
        <w:spacing w:after="0" w:line="240" w:lineRule="auto"/>
        <w:ind w:right="-1"/>
        <w:jc w:val="center"/>
        <w:rPr>
          <w:rFonts w:ascii="Times New Roman" w:hAnsi="Times New Roman" w:cs="Times New Roman"/>
          <w:sz w:val="28"/>
          <w:szCs w:val="28"/>
        </w:rPr>
      </w:pPr>
      <w:r w:rsidRPr="003D25CF">
        <w:rPr>
          <w:rFonts w:ascii="Times New Roman" w:hAnsi="Times New Roman" w:cs="Times New Roman"/>
          <w:sz w:val="28"/>
          <w:szCs w:val="28"/>
        </w:rPr>
        <w:t>УПРАВЛЕНИЕ РИСКАМИ ПРИЧИНЕНИЯ ВРЕДА (УЩЕРБА</w:t>
      </w:r>
      <w:r w:rsidR="00F107FA" w:rsidRPr="003D25CF">
        <w:rPr>
          <w:rFonts w:ascii="Times New Roman" w:hAnsi="Times New Roman" w:cs="Times New Roman"/>
          <w:sz w:val="28"/>
          <w:szCs w:val="28"/>
        </w:rPr>
        <w:t xml:space="preserve">) </w:t>
      </w:r>
      <w:r w:rsidRPr="003D25CF">
        <w:rPr>
          <w:rFonts w:ascii="Times New Roman" w:hAnsi="Times New Roman" w:cs="Times New Roman"/>
          <w:sz w:val="28"/>
          <w:szCs w:val="28"/>
        </w:rPr>
        <w:t>ОХРАНИЯЕМЫМ</w:t>
      </w:r>
      <w:r w:rsidR="00F107FA" w:rsidRPr="003D25CF">
        <w:rPr>
          <w:rFonts w:ascii="Times New Roman" w:hAnsi="Times New Roman" w:cs="Times New Roman"/>
          <w:sz w:val="28"/>
          <w:szCs w:val="28"/>
        </w:rPr>
        <w:t xml:space="preserve"> </w:t>
      </w:r>
      <w:r w:rsidRPr="003D25CF">
        <w:rPr>
          <w:rFonts w:ascii="Times New Roman" w:hAnsi="Times New Roman" w:cs="Times New Roman"/>
          <w:sz w:val="28"/>
          <w:szCs w:val="28"/>
        </w:rPr>
        <w:t>ЗАКОНОМ ЦЕННОСТЯМ</w:t>
      </w:r>
      <w:r w:rsidR="00F107FA" w:rsidRPr="003D25CF">
        <w:rPr>
          <w:rFonts w:ascii="Times New Roman" w:hAnsi="Times New Roman" w:cs="Times New Roman"/>
          <w:sz w:val="28"/>
          <w:szCs w:val="28"/>
        </w:rPr>
        <w:t xml:space="preserve"> </w:t>
      </w:r>
      <w:r w:rsidRPr="003D25CF">
        <w:rPr>
          <w:rFonts w:ascii="Times New Roman" w:hAnsi="Times New Roman" w:cs="Times New Roman"/>
          <w:sz w:val="28"/>
          <w:szCs w:val="28"/>
        </w:rPr>
        <w:t>ПРИ ОСУЩЕСТВЛЕНИИ</w:t>
      </w:r>
      <w:r w:rsidR="00F107FA" w:rsidRPr="003D25CF">
        <w:rPr>
          <w:rFonts w:ascii="Times New Roman" w:hAnsi="Times New Roman" w:cs="Times New Roman"/>
          <w:sz w:val="28"/>
          <w:szCs w:val="28"/>
        </w:rPr>
        <w:t xml:space="preserve"> </w:t>
      </w:r>
      <w:r w:rsidRPr="003D25CF">
        <w:rPr>
          <w:rFonts w:ascii="Times New Roman" w:hAnsi="Times New Roman" w:cs="Times New Roman"/>
          <w:sz w:val="28"/>
          <w:szCs w:val="28"/>
        </w:rPr>
        <w:t>МУНИЦИПАЛЬНОГО ЖИЛИЩНОГО КОНРОЛЯ</w:t>
      </w:r>
    </w:p>
    <w:p w:rsidR="003301CC" w:rsidRPr="003D25CF" w:rsidRDefault="003301CC" w:rsidP="003301CC">
      <w:pPr>
        <w:spacing w:after="0" w:line="240" w:lineRule="auto"/>
        <w:ind w:left="1069" w:right="-1"/>
        <w:rPr>
          <w:rFonts w:ascii="Times New Roman" w:hAnsi="Times New Roman" w:cs="Times New Roman"/>
          <w:sz w:val="28"/>
          <w:szCs w:val="28"/>
        </w:rPr>
      </w:pPr>
    </w:p>
    <w:p w:rsidR="00F107FA" w:rsidRPr="003D25CF" w:rsidRDefault="002C0444">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2.1. Система оценки и управления рисками при осуществлении муниципального жилищного контроля на территории </w:t>
      </w:r>
      <w:r w:rsidR="00C37243" w:rsidRPr="00C37243">
        <w:rPr>
          <w:rFonts w:ascii="Times New Roman" w:hAnsi="Times New Roman" w:cs="Times New Roman"/>
          <w:sz w:val="28"/>
          <w:szCs w:val="28"/>
        </w:rPr>
        <w:t>городского поселения город Ишимбай муниципального района Ишимбайский район Республики Башкортостан</w:t>
      </w:r>
      <w:r w:rsidRPr="003D25CF">
        <w:rPr>
          <w:rFonts w:ascii="Times New Roman" w:hAnsi="Times New Roman" w:cs="Times New Roman"/>
          <w:sz w:val="28"/>
          <w:szCs w:val="28"/>
        </w:rPr>
        <w:t xml:space="preserve"> не применяется.</w:t>
      </w:r>
    </w:p>
    <w:p w:rsidR="00F107FA" w:rsidRPr="003D25CF" w:rsidRDefault="00F107FA">
      <w:pPr>
        <w:spacing w:after="0" w:line="240" w:lineRule="auto"/>
        <w:ind w:right="-1" w:firstLine="709"/>
        <w:jc w:val="both"/>
        <w:rPr>
          <w:rFonts w:ascii="Times New Roman" w:hAnsi="Times New Roman" w:cs="Times New Roman"/>
          <w:sz w:val="28"/>
          <w:szCs w:val="28"/>
        </w:rPr>
      </w:pPr>
    </w:p>
    <w:p w:rsidR="00F107FA" w:rsidRPr="00F36263" w:rsidRDefault="002C0444">
      <w:pPr>
        <w:spacing w:after="0" w:line="240" w:lineRule="auto"/>
        <w:ind w:right="-1" w:firstLine="709"/>
        <w:jc w:val="both"/>
        <w:rPr>
          <w:rFonts w:ascii="Times New Roman" w:hAnsi="Times New Roman" w:cs="Times New Roman"/>
          <w:color w:val="FF0000"/>
          <w:sz w:val="28"/>
          <w:szCs w:val="28"/>
        </w:rPr>
      </w:pPr>
      <w:r w:rsidRPr="00F36263">
        <w:rPr>
          <w:rFonts w:ascii="Times New Roman" w:hAnsi="Times New Roman" w:cs="Times New Roman"/>
          <w:color w:val="FF0000"/>
          <w:sz w:val="28"/>
          <w:szCs w:val="28"/>
        </w:rPr>
        <w:t xml:space="preserve">     </w:t>
      </w:r>
    </w:p>
    <w:p w:rsidR="002C0444" w:rsidRPr="003D25CF" w:rsidRDefault="000238FE" w:rsidP="000238FE">
      <w:pPr>
        <w:numPr>
          <w:ilvl w:val="0"/>
          <w:numId w:val="7"/>
        </w:numPr>
        <w:spacing w:after="0" w:line="240" w:lineRule="auto"/>
        <w:ind w:right="-1"/>
        <w:jc w:val="center"/>
        <w:rPr>
          <w:rFonts w:ascii="Times New Roman" w:hAnsi="Times New Roman" w:cs="Times New Roman"/>
          <w:sz w:val="28"/>
          <w:szCs w:val="28"/>
        </w:rPr>
      </w:pPr>
      <w:r w:rsidRPr="003D25CF">
        <w:rPr>
          <w:rFonts w:ascii="Times New Roman" w:hAnsi="Times New Roman" w:cs="Times New Roman"/>
          <w:sz w:val="28"/>
          <w:szCs w:val="28"/>
        </w:rPr>
        <w:t>ПРОФИЛАКТИКА РИСКОВ</w:t>
      </w:r>
      <w:r w:rsidR="002C0444" w:rsidRPr="003D25CF">
        <w:rPr>
          <w:rFonts w:ascii="Times New Roman" w:hAnsi="Times New Roman" w:cs="Times New Roman"/>
          <w:sz w:val="28"/>
          <w:szCs w:val="28"/>
        </w:rPr>
        <w:t xml:space="preserve"> </w:t>
      </w:r>
      <w:r w:rsidRPr="003D25CF">
        <w:rPr>
          <w:rFonts w:ascii="Times New Roman" w:hAnsi="Times New Roman" w:cs="Times New Roman"/>
          <w:sz w:val="28"/>
          <w:szCs w:val="28"/>
        </w:rPr>
        <w:t>ПРИЧИНЕНИЯ ВРЕДА</w:t>
      </w:r>
      <w:r w:rsidR="002C0444" w:rsidRPr="003D25CF">
        <w:rPr>
          <w:rFonts w:ascii="Times New Roman" w:hAnsi="Times New Roman" w:cs="Times New Roman"/>
          <w:sz w:val="28"/>
          <w:szCs w:val="28"/>
        </w:rPr>
        <w:t xml:space="preserve"> (</w:t>
      </w:r>
      <w:r w:rsidRPr="003D25CF">
        <w:rPr>
          <w:rFonts w:ascii="Times New Roman" w:hAnsi="Times New Roman" w:cs="Times New Roman"/>
          <w:sz w:val="28"/>
          <w:szCs w:val="28"/>
        </w:rPr>
        <w:t>УЩЕРБА</w:t>
      </w:r>
      <w:r w:rsidR="002C0444" w:rsidRPr="003D25CF">
        <w:rPr>
          <w:rFonts w:ascii="Times New Roman" w:hAnsi="Times New Roman" w:cs="Times New Roman"/>
          <w:sz w:val="28"/>
          <w:szCs w:val="28"/>
        </w:rPr>
        <w:t xml:space="preserve">) </w:t>
      </w:r>
      <w:r w:rsidRPr="003D25CF">
        <w:rPr>
          <w:rFonts w:ascii="Times New Roman" w:hAnsi="Times New Roman" w:cs="Times New Roman"/>
          <w:sz w:val="28"/>
          <w:szCs w:val="28"/>
        </w:rPr>
        <w:t>ОХРАНЯЕМЫМ ЗАКОНОМ ЦЕННОСТЯМ</w:t>
      </w:r>
    </w:p>
    <w:p w:rsidR="000238FE" w:rsidRPr="003D25CF" w:rsidRDefault="000238FE" w:rsidP="000238FE">
      <w:pPr>
        <w:spacing w:after="0" w:line="240" w:lineRule="auto"/>
        <w:ind w:left="1069" w:right="-1"/>
        <w:rPr>
          <w:rFonts w:ascii="Times New Roman" w:hAnsi="Times New Roman" w:cs="Times New Roman"/>
          <w:sz w:val="28"/>
          <w:szCs w:val="28"/>
        </w:rPr>
      </w:pPr>
    </w:p>
    <w:p w:rsidR="002C0444" w:rsidRPr="003D25CF" w:rsidRDefault="00685F6E">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lastRenderedPageBreak/>
        <w:t xml:space="preserve">3.1. </w:t>
      </w:r>
      <w:r w:rsidR="00DC4D2E" w:rsidRPr="003D25CF">
        <w:rPr>
          <w:rFonts w:ascii="Times New Roman" w:hAnsi="Times New Roman" w:cs="Times New Roman"/>
          <w:sz w:val="28"/>
          <w:szCs w:val="28"/>
        </w:rPr>
        <w:t xml:space="preserve">При осуществлении </w:t>
      </w:r>
      <w:r w:rsidR="00884126" w:rsidRPr="003D25CF">
        <w:rPr>
          <w:rFonts w:ascii="Times New Roman" w:hAnsi="Times New Roman" w:cs="Times New Roman"/>
          <w:sz w:val="28"/>
          <w:szCs w:val="28"/>
        </w:rPr>
        <w:t xml:space="preserve">муниципального жилищного контроля </w:t>
      </w:r>
      <w:r w:rsidR="00B37067" w:rsidRPr="003D25CF">
        <w:rPr>
          <w:rFonts w:ascii="Times New Roman" w:hAnsi="Times New Roman" w:cs="Times New Roman"/>
          <w:sz w:val="28"/>
          <w:szCs w:val="28"/>
        </w:rPr>
        <w:t xml:space="preserve">на территории </w:t>
      </w:r>
      <w:r w:rsidR="00E12D9F" w:rsidRPr="00E12D9F">
        <w:rPr>
          <w:rFonts w:ascii="Times New Roman" w:hAnsi="Times New Roman" w:cs="Times New Roman"/>
          <w:sz w:val="28"/>
          <w:szCs w:val="28"/>
        </w:rPr>
        <w:t xml:space="preserve">городского поселения город Ишимбай муниципального района Ишимбайский район Республики Башкортостан </w:t>
      </w:r>
      <w:r w:rsidR="00B37067" w:rsidRPr="003D25CF">
        <w:rPr>
          <w:rFonts w:ascii="Times New Roman" w:hAnsi="Times New Roman" w:cs="Times New Roman"/>
          <w:sz w:val="28"/>
          <w:szCs w:val="28"/>
        </w:rPr>
        <w:t>проводятся следующие профилактические мероприятия:</w:t>
      </w:r>
    </w:p>
    <w:p w:rsidR="00B37067" w:rsidRPr="003D25CF" w:rsidRDefault="000238FE" w:rsidP="00B3706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w:t>
      </w:r>
      <w:r w:rsidR="00B37067" w:rsidRPr="003D25CF">
        <w:rPr>
          <w:rFonts w:ascii="Times New Roman" w:hAnsi="Times New Roman" w:cs="Times New Roman"/>
          <w:sz w:val="28"/>
          <w:szCs w:val="28"/>
        </w:rPr>
        <w:t xml:space="preserve"> Информирование.</w:t>
      </w:r>
    </w:p>
    <w:p w:rsidR="00B37067" w:rsidRPr="003D25CF" w:rsidRDefault="00BA1AB6" w:rsidP="00B3706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w:t>
      </w:r>
      <w:r w:rsidR="000238FE" w:rsidRPr="003D25CF">
        <w:rPr>
          <w:rFonts w:ascii="Times New Roman" w:hAnsi="Times New Roman" w:cs="Times New Roman"/>
          <w:sz w:val="28"/>
          <w:szCs w:val="28"/>
        </w:rPr>
        <w:t xml:space="preserve">) </w:t>
      </w:r>
      <w:r w:rsidR="00B37067" w:rsidRPr="003D25CF">
        <w:rPr>
          <w:rFonts w:ascii="Times New Roman" w:hAnsi="Times New Roman" w:cs="Times New Roman"/>
          <w:sz w:val="28"/>
          <w:szCs w:val="28"/>
        </w:rPr>
        <w:t>Объявление предостережения.</w:t>
      </w:r>
    </w:p>
    <w:p w:rsidR="00B37067" w:rsidRPr="003D25CF" w:rsidRDefault="000238FE" w:rsidP="00B3706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w:t>
      </w:r>
      <w:r w:rsidR="00B37067" w:rsidRPr="003D25CF">
        <w:rPr>
          <w:rFonts w:ascii="Times New Roman" w:hAnsi="Times New Roman" w:cs="Times New Roman"/>
          <w:sz w:val="28"/>
          <w:szCs w:val="28"/>
        </w:rPr>
        <w:t xml:space="preserve"> Консультирование.</w:t>
      </w:r>
    </w:p>
    <w:p w:rsidR="00BA1AB6" w:rsidRPr="003D25CF" w:rsidRDefault="000238FE" w:rsidP="00B3706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3.2</w:t>
      </w:r>
      <w:r w:rsidR="00923B60" w:rsidRPr="003D25CF">
        <w:t xml:space="preserve"> </w:t>
      </w:r>
      <w:r w:rsidR="00923B60" w:rsidRPr="003D25CF">
        <w:rPr>
          <w:rFonts w:ascii="Times New Roman" w:hAnsi="Times New Roman" w:cs="Times New Roman"/>
          <w:sz w:val="28"/>
          <w:szCs w:val="28"/>
        </w:rPr>
        <w:t xml:space="preserve">Информирование осуществляется посредством размещения на официальном сайте </w:t>
      </w:r>
      <w:r w:rsidR="00894F48">
        <w:rPr>
          <w:rFonts w:ascii="Times New Roman" w:hAnsi="Times New Roman" w:cs="Times New Roman"/>
          <w:sz w:val="28"/>
          <w:szCs w:val="28"/>
        </w:rPr>
        <w:t xml:space="preserve">Администрации </w:t>
      </w:r>
      <w:r w:rsidR="00403068" w:rsidRPr="00403068">
        <w:rPr>
          <w:rFonts w:ascii="Times New Roman" w:hAnsi="Times New Roman" w:cs="Times New Roman"/>
          <w:sz w:val="28"/>
          <w:szCs w:val="28"/>
        </w:rPr>
        <w:t xml:space="preserve">городского поселения город Ишимбай муниципального района Ишимбайский район Республики Башкортостан </w:t>
      </w:r>
      <w:r w:rsidR="00923B60" w:rsidRPr="003D25CF">
        <w:rPr>
          <w:rFonts w:ascii="Times New Roman" w:hAnsi="Times New Roman" w:cs="Times New Roman"/>
          <w:sz w:val="28"/>
          <w:szCs w:val="28"/>
        </w:rPr>
        <w:t>в сети "Интернет" следующей информации:</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тексты нормативных правовых актов, регулирующих осуществление муниципального контроля;</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5) программу профилактики рисков причинения вреда и план проведения плановых контрольных мероприятий </w:t>
      </w:r>
      <w:r w:rsidR="00E047ED" w:rsidRPr="003D25CF">
        <w:rPr>
          <w:rFonts w:ascii="Times New Roman" w:hAnsi="Times New Roman" w:cs="Times New Roman"/>
          <w:sz w:val="28"/>
          <w:szCs w:val="28"/>
        </w:rPr>
        <w:t>органом муниципального жилищного контроля</w:t>
      </w:r>
      <w:r w:rsidRPr="003D25CF">
        <w:rPr>
          <w:rFonts w:ascii="Times New Roman" w:hAnsi="Times New Roman" w:cs="Times New Roman"/>
          <w:sz w:val="28"/>
          <w:szCs w:val="28"/>
        </w:rPr>
        <w:t xml:space="preserve"> (при проведении таких мероприятий);</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6) исчерпывающий перечень сведений, которые могут запрашиваться </w:t>
      </w:r>
      <w:r w:rsidR="00E047ED" w:rsidRPr="003D25CF">
        <w:rPr>
          <w:rFonts w:ascii="Times New Roman" w:hAnsi="Times New Roman" w:cs="Times New Roman"/>
          <w:sz w:val="28"/>
          <w:szCs w:val="28"/>
        </w:rPr>
        <w:t>органом муниципального жилищного контроля</w:t>
      </w:r>
      <w:r w:rsidRPr="003D25CF">
        <w:rPr>
          <w:rFonts w:ascii="Times New Roman" w:hAnsi="Times New Roman" w:cs="Times New Roman"/>
          <w:sz w:val="28"/>
          <w:szCs w:val="28"/>
        </w:rPr>
        <w:t xml:space="preserve"> у контролируемого лица;</w:t>
      </w:r>
    </w:p>
    <w:p w:rsidR="00923B60" w:rsidRPr="003D25CF" w:rsidRDefault="00923B60"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7) сведения о способах получения консультаций по вопросам соблюдения обязательных требований;</w:t>
      </w:r>
    </w:p>
    <w:p w:rsidR="00923B60" w:rsidRPr="003D25CF" w:rsidRDefault="003E78D7"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8</w:t>
      </w:r>
      <w:r w:rsidR="00923B60" w:rsidRPr="003D25CF">
        <w:rPr>
          <w:rFonts w:ascii="Times New Roman" w:hAnsi="Times New Roman" w:cs="Times New Roman"/>
          <w:sz w:val="28"/>
          <w:szCs w:val="28"/>
        </w:rPr>
        <w:t>)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A42BC" w:rsidRPr="003D25CF" w:rsidRDefault="003E78D7"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3.3.</w:t>
      </w:r>
      <w:r w:rsidR="001750D9" w:rsidRPr="003D25CF">
        <w:t xml:space="preserve"> </w:t>
      </w:r>
      <w:r w:rsidR="001750D9" w:rsidRPr="003D25CF">
        <w:rPr>
          <w:rFonts w:ascii="Times New Roman" w:hAnsi="Times New Roman" w:cs="Times New Roman"/>
          <w:sz w:val="28"/>
          <w:szCs w:val="28"/>
        </w:rPr>
        <w:t>Объявление предостережения</w:t>
      </w:r>
      <w:r w:rsidR="004A42BC" w:rsidRPr="003D25CF">
        <w:rPr>
          <w:rFonts w:ascii="Times New Roman" w:hAnsi="Times New Roman" w:cs="Times New Roman"/>
          <w:sz w:val="28"/>
          <w:szCs w:val="28"/>
        </w:rPr>
        <w:t>.</w:t>
      </w:r>
    </w:p>
    <w:p w:rsidR="003E78D7" w:rsidRPr="003D25CF" w:rsidRDefault="004A42BC"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3.3.1.</w:t>
      </w:r>
      <w:r w:rsidR="001750D9" w:rsidRPr="003D25CF">
        <w:rPr>
          <w:rFonts w:ascii="Times New Roman" w:hAnsi="Times New Roman" w:cs="Times New Roman"/>
          <w:sz w:val="28"/>
          <w:szCs w:val="28"/>
        </w:rPr>
        <w:t xml:space="preserve"> </w:t>
      </w:r>
      <w:r w:rsidRPr="003D25CF">
        <w:rPr>
          <w:rFonts w:ascii="Times New Roman" w:hAnsi="Times New Roman" w:cs="Times New Roman"/>
          <w:sz w:val="28"/>
          <w:szCs w:val="28"/>
        </w:rPr>
        <w:t xml:space="preserve">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2E2970" w:rsidRPr="003D25CF">
        <w:rPr>
          <w:rFonts w:ascii="Times New Roman" w:hAnsi="Times New Roman" w:cs="Times New Roman"/>
          <w:sz w:val="28"/>
          <w:szCs w:val="28"/>
        </w:rPr>
        <w:t xml:space="preserve">орган муниципального жилищного контроля </w:t>
      </w:r>
      <w:r w:rsidRPr="003D25CF">
        <w:rPr>
          <w:rFonts w:ascii="Times New Roman" w:hAnsi="Times New Roman" w:cs="Times New Roman"/>
          <w:sz w:val="28"/>
          <w:szCs w:val="28"/>
        </w:rPr>
        <w:t xml:space="preserve">объявляет контролируемому лицу предостережение о недопустимости нарушения обязательных требований и </w:t>
      </w:r>
      <w:r w:rsidRPr="003D25CF">
        <w:rPr>
          <w:rFonts w:ascii="Times New Roman" w:hAnsi="Times New Roman" w:cs="Times New Roman"/>
          <w:sz w:val="28"/>
          <w:szCs w:val="28"/>
        </w:rPr>
        <w:lastRenderedPageBreak/>
        <w:t>предлагает принять меры по обеспечению соблюдения обязательных требований.</w:t>
      </w:r>
    </w:p>
    <w:p w:rsidR="00EF41C8" w:rsidRPr="003D25CF" w:rsidRDefault="00EF41C8" w:rsidP="00923B6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3.3.2.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sidRPr="003D25CF">
        <w:t xml:space="preserve"> </w:t>
      </w:r>
      <w:r w:rsidRPr="003D25CF">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 ,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A384B" w:rsidRPr="003D25CF" w:rsidRDefault="001A384B"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Уполномоченный орган осуществляет учет объявленных им предостережений о недопустимости нарушения обязательных требований в журнале учета предостережений с присвоением регистрационного номера.</w:t>
      </w:r>
    </w:p>
    <w:p w:rsidR="001A384B" w:rsidRPr="003D25CF" w:rsidRDefault="001A384B"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подать в </w:t>
      </w:r>
      <w:r w:rsidR="002E2970" w:rsidRPr="003D25CF">
        <w:rPr>
          <w:rFonts w:ascii="Times New Roman" w:hAnsi="Times New Roman" w:cs="Times New Roman"/>
          <w:sz w:val="28"/>
          <w:szCs w:val="28"/>
        </w:rPr>
        <w:t xml:space="preserve">орган муниципального жилищного контроля </w:t>
      </w:r>
      <w:r w:rsidRPr="003D25CF">
        <w:rPr>
          <w:rFonts w:ascii="Times New Roman" w:hAnsi="Times New Roman" w:cs="Times New Roman"/>
          <w:sz w:val="28"/>
          <w:szCs w:val="28"/>
        </w:rPr>
        <w:t xml:space="preserve">возражение в отношении указанного предостережения. </w:t>
      </w:r>
    </w:p>
    <w:p w:rsidR="001A384B" w:rsidRPr="003D25CF" w:rsidRDefault="001A384B"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В случае объявления </w:t>
      </w:r>
      <w:r w:rsidR="00E047ED" w:rsidRPr="003D25CF">
        <w:rPr>
          <w:rFonts w:ascii="Times New Roman" w:hAnsi="Times New Roman" w:cs="Times New Roman"/>
          <w:sz w:val="28"/>
          <w:szCs w:val="28"/>
        </w:rPr>
        <w:t>органом муниципального жилищного контроля</w:t>
      </w:r>
      <w:r w:rsidRPr="003D25CF">
        <w:rPr>
          <w:rFonts w:ascii="Times New Roman" w:hAnsi="Times New Roman" w:cs="Times New Roman"/>
          <w:sz w:val="28"/>
          <w:szCs w:val="28"/>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E047ED" w:rsidRPr="003D25CF">
        <w:rPr>
          <w:rFonts w:ascii="Times New Roman" w:hAnsi="Times New Roman" w:cs="Times New Roman"/>
          <w:sz w:val="28"/>
          <w:szCs w:val="28"/>
        </w:rPr>
        <w:t>органом муниципального жилищного контроля</w:t>
      </w:r>
      <w:r w:rsidRPr="003D25CF">
        <w:rPr>
          <w:rFonts w:ascii="Times New Roman" w:hAnsi="Times New Roman" w:cs="Times New Roman"/>
          <w:sz w:val="28"/>
          <w:szCs w:val="28"/>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1A384B" w:rsidRPr="003D25CF" w:rsidRDefault="001A384B"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уполномоченного органа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BA1AB6" w:rsidRPr="003D25CF" w:rsidRDefault="001A384B"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1565F" w:rsidRPr="003D25CF" w:rsidRDefault="0031565F" w:rsidP="001A384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3.4. Консультирование.</w:t>
      </w:r>
    </w:p>
    <w:p w:rsidR="0031565F" w:rsidRPr="003D25CF" w:rsidRDefault="0031565F" w:rsidP="0031565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3.4.1. Должностное лицо уполномоченного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Консультирование может осуществляться должностным лицом уполномоченного органа по телефону, посредством видео-конференц-связи, </w:t>
      </w:r>
      <w:r w:rsidRPr="003D25CF">
        <w:rPr>
          <w:rFonts w:ascii="Times New Roman" w:hAnsi="Times New Roman" w:cs="Times New Roman"/>
          <w:sz w:val="28"/>
          <w:szCs w:val="28"/>
        </w:rPr>
        <w:lastRenderedPageBreak/>
        <w:t>на личном приеме либо в ходе проведения профилактического мероприятия, контрольного (надзорного) мероприятия и не должно превышать 15 минут.</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организация и осуществление муниципального жилищного контроля;</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порядок обжалования действий (бездействия) должностных лиц органа муниципального жилищного контроля;</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жилищного контроля в рамках контрольных (надзорных) мероприятий.</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53656B"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3) ответ на поставленные вопросы требует дополнительного запроса сведений. </w:t>
      </w:r>
    </w:p>
    <w:p w:rsidR="00C65C83" w:rsidRPr="003D25CF" w:rsidRDefault="00C65C83" w:rsidP="00C65C83">
      <w:pPr>
        <w:spacing w:after="0" w:line="240" w:lineRule="auto"/>
        <w:ind w:right="-1" w:firstLine="709"/>
        <w:jc w:val="both"/>
        <w:rPr>
          <w:rFonts w:ascii="Times New Roman" w:hAnsi="Times New Roman" w:cs="Times New Roman"/>
          <w:sz w:val="28"/>
          <w:szCs w:val="28"/>
        </w:rPr>
      </w:pPr>
      <w:r w:rsidRPr="002B300C">
        <w:rPr>
          <w:rFonts w:ascii="Times New Roman" w:hAnsi="Times New Roman" w:cs="Times New Roman"/>
          <w:sz w:val="28"/>
          <w:szCs w:val="28"/>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3656B" w:rsidRPr="003D25CF" w:rsidRDefault="0053656B"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жилищного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53656B" w:rsidRPr="003D25CF" w:rsidRDefault="0031565F"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w:t>
      </w:r>
      <w:r w:rsidR="0053656B" w:rsidRPr="003D25CF">
        <w:rPr>
          <w:rFonts w:ascii="Times New Roman" w:hAnsi="Times New Roman" w:cs="Times New Roman"/>
          <w:sz w:val="28"/>
          <w:szCs w:val="28"/>
        </w:rPr>
        <w:t>.</w:t>
      </w:r>
    </w:p>
    <w:p w:rsidR="0031565F" w:rsidRPr="003D25CF" w:rsidRDefault="0031565F" w:rsidP="0053656B">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 Контролируемое лицо вправе направить запрос о предоставлении письменного ответа в сроки, установленные Федераль</w:t>
      </w:r>
      <w:r w:rsidR="0053656B" w:rsidRPr="003D25CF">
        <w:rPr>
          <w:rFonts w:ascii="Times New Roman" w:hAnsi="Times New Roman" w:cs="Times New Roman"/>
          <w:sz w:val="28"/>
          <w:szCs w:val="28"/>
        </w:rPr>
        <w:t xml:space="preserve">ным законом </w:t>
      </w:r>
      <w:r w:rsidR="005C7673" w:rsidRPr="003D25CF">
        <w:rPr>
          <w:rFonts w:ascii="Times New Roman" w:hAnsi="Times New Roman" w:cs="Times New Roman"/>
          <w:sz w:val="28"/>
          <w:szCs w:val="28"/>
        </w:rPr>
        <w:t>02.05.2006</w:t>
      </w:r>
      <w:r w:rsidR="0053656B" w:rsidRPr="003D25CF">
        <w:rPr>
          <w:rFonts w:ascii="Times New Roman" w:hAnsi="Times New Roman" w:cs="Times New Roman"/>
          <w:sz w:val="28"/>
          <w:szCs w:val="28"/>
        </w:rPr>
        <w:t xml:space="preserve"> №</w:t>
      </w:r>
      <w:r w:rsidRPr="003D25CF">
        <w:rPr>
          <w:rFonts w:ascii="Times New Roman" w:hAnsi="Times New Roman" w:cs="Times New Roman"/>
          <w:sz w:val="28"/>
          <w:szCs w:val="28"/>
        </w:rPr>
        <w:t xml:space="preserve"> 59-ФЗ "О порядке рассмотрения обращений граждан Российской Федерации".</w:t>
      </w:r>
    </w:p>
    <w:p w:rsidR="00BA1AB6" w:rsidRPr="00F36263" w:rsidRDefault="00BA1AB6" w:rsidP="007C15B1">
      <w:pPr>
        <w:spacing w:after="0" w:line="240" w:lineRule="auto"/>
        <w:ind w:right="-1"/>
        <w:jc w:val="both"/>
        <w:rPr>
          <w:rFonts w:ascii="Times New Roman" w:hAnsi="Times New Roman" w:cs="Times New Roman"/>
          <w:color w:val="FF0000"/>
          <w:sz w:val="28"/>
          <w:szCs w:val="28"/>
        </w:rPr>
      </w:pPr>
    </w:p>
    <w:p w:rsidR="00BA1AB6" w:rsidRPr="00F36263" w:rsidRDefault="00BA1AB6" w:rsidP="00B37067">
      <w:pPr>
        <w:spacing w:after="0" w:line="240" w:lineRule="auto"/>
        <w:ind w:right="-1" w:firstLine="709"/>
        <w:jc w:val="both"/>
        <w:rPr>
          <w:rFonts w:ascii="Times New Roman" w:hAnsi="Times New Roman" w:cs="Times New Roman"/>
          <w:color w:val="FF0000"/>
          <w:sz w:val="28"/>
          <w:szCs w:val="28"/>
        </w:rPr>
      </w:pPr>
    </w:p>
    <w:p w:rsidR="009A5825" w:rsidRPr="003D25CF" w:rsidRDefault="000238FE" w:rsidP="000238FE">
      <w:pPr>
        <w:pStyle w:val="a5"/>
        <w:numPr>
          <w:ilvl w:val="0"/>
          <w:numId w:val="6"/>
        </w:numPr>
        <w:contextualSpacing/>
        <w:jc w:val="center"/>
        <w:rPr>
          <w:rFonts w:ascii="Times New Roman" w:hAnsi="Times New Roman" w:cs="Times New Roman"/>
          <w:bCs/>
          <w:sz w:val="28"/>
          <w:szCs w:val="28"/>
        </w:rPr>
      </w:pPr>
      <w:r w:rsidRPr="003D25CF">
        <w:rPr>
          <w:rFonts w:ascii="Times New Roman" w:hAnsi="Times New Roman" w:cs="Times New Roman"/>
          <w:bCs/>
          <w:sz w:val="28"/>
          <w:szCs w:val="28"/>
        </w:rPr>
        <w:t xml:space="preserve">ОСУЩЕСТВЛЕНИЕ МУНИЦИПАЛЬНОГО </w:t>
      </w:r>
      <w:r w:rsidR="00C65C83">
        <w:rPr>
          <w:rFonts w:ascii="Times New Roman" w:hAnsi="Times New Roman" w:cs="Times New Roman"/>
          <w:bCs/>
          <w:sz w:val="28"/>
          <w:szCs w:val="28"/>
        </w:rPr>
        <w:t xml:space="preserve">ЖИЛИЩНОГО </w:t>
      </w:r>
      <w:r w:rsidRPr="003D25CF">
        <w:rPr>
          <w:rFonts w:ascii="Times New Roman" w:hAnsi="Times New Roman" w:cs="Times New Roman"/>
          <w:bCs/>
          <w:sz w:val="28"/>
          <w:szCs w:val="28"/>
        </w:rPr>
        <w:t>КОНТРОЛЯ</w:t>
      </w:r>
    </w:p>
    <w:p w:rsidR="005675CE" w:rsidRPr="003D25CF" w:rsidRDefault="005675CE" w:rsidP="005675CE">
      <w:pPr>
        <w:pStyle w:val="a5"/>
        <w:ind w:left="1429"/>
        <w:contextualSpacing/>
        <w:rPr>
          <w:rFonts w:ascii="Times New Roman" w:hAnsi="Times New Roman" w:cs="Times New Roman"/>
          <w:bCs/>
          <w:sz w:val="28"/>
          <w:szCs w:val="28"/>
        </w:rPr>
      </w:pPr>
    </w:p>
    <w:p w:rsidR="007C15B1" w:rsidRPr="003D25CF" w:rsidRDefault="007C15B1"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lastRenderedPageBreak/>
        <w:t>4.1. При осуществлении муниципального жилищного контроля взаимодействием уполномоченного лица,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C15B1" w:rsidRPr="003D25CF" w:rsidRDefault="007C15B1"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4.2. Взаимодействие с контролируемым лицом осуществляется при проведении следующих контрольных мероприятий:</w:t>
      </w:r>
    </w:p>
    <w:p w:rsidR="007C15B1" w:rsidRPr="003D25CF" w:rsidRDefault="00CD7517"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w:t>
      </w:r>
      <w:r w:rsidR="007C15B1" w:rsidRPr="003D25CF">
        <w:rPr>
          <w:rFonts w:ascii="Times New Roman" w:hAnsi="Times New Roman" w:cs="Times New Roman"/>
          <w:sz w:val="28"/>
          <w:szCs w:val="28"/>
        </w:rPr>
        <w:t>) документарная проверка;</w:t>
      </w:r>
    </w:p>
    <w:p w:rsidR="007C15B1" w:rsidRPr="003D25CF" w:rsidRDefault="00CD7517"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w:t>
      </w:r>
      <w:r w:rsidR="007C15B1" w:rsidRPr="003D25CF">
        <w:rPr>
          <w:rFonts w:ascii="Times New Roman" w:hAnsi="Times New Roman" w:cs="Times New Roman"/>
          <w:sz w:val="28"/>
          <w:szCs w:val="28"/>
        </w:rPr>
        <w:t>) выездная проверка.</w:t>
      </w:r>
    </w:p>
    <w:p w:rsidR="007C15B1" w:rsidRPr="003D25CF" w:rsidRDefault="00CD7517"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4.3</w:t>
      </w:r>
      <w:r w:rsidR="00083043" w:rsidRPr="003D25CF">
        <w:rPr>
          <w:rFonts w:ascii="Times New Roman" w:hAnsi="Times New Roman" w:cs="Times New Roman"/>
          <w:sz w:val="28"/>
          <w:szCs w:val="28"/>
        </w:rPr>
        <w:t>.</w:t>
      </w:r>
      <w:r w:rsidR="007C15B1" w:rsidRPr="003D25CF">
        <w:rPr>
          <w:rFonts w:ascii="Times New Roman" w:hAnsi="Times New Roman" w:cs="Times New Roman"/>
          <w:sz w:val="28"/>
          <w:szCs w:val="28"/>
        </w:rPr>
        <w:t xml:space="preserve">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C15B1" w:rsidRPr="003D25CF" w:rsidRDefault="007C15B1"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наблюдение за соблюдением обязательных требований;</w:t>
      </w:r>
    </w:p>
    <w:p w:rsidR="00CD7517" w:rsidRPr="003D25CF" w:rsidRDefault="007C15B1" w:rsidP="007C15B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выездное обследование.</w:t>
      </w:r>
    </w:p>
    <w:p w:rsidR="00C65C83" w:rsidRPr="003D25CF" w:rsidRDefault="003D0D70" w:rsidP="00C65C8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4.4. </w:t>
      </w:r>
      <w:r w:rsidR="002B300C">
        <w:rPr>
          <w:rFonts w:ascii="Times New Roman" w:hAnsi="Times New Roman" w:cs="Times New Roman"/>
          <w:sz w:val="28"/>
          <w:szCs w:val="28"/>
        </w:rPr>
        <w:t xml:space="preserve"> </w:t>
      </w:r>
      <w:r w:rsidRPr="003D25CF">
        <w:rPr>
          <w:rFonts w:ascii="Times New Roman" w:hAnsi="Times New Roman" w:cs="Times New Roman"/>
          <w:sz w:val="28"/>
          <w:szCs w:val="28"/>
        </w:rPr>
        <w:t>Контрольные мероприятия, указанные в пунктах 4.2., 4.3. данного Положения, осуществляются без проведения плановых контрольных мероприятий.</w:t>
      </w:r>
      <w:r w:rsidR="00C65C83">
        <w:rPr>
          <w:rFonts w:ascii="Times New Roman" w:hAnsi="Times New Roman" w:cs="Times New Roman"/>
          <w:sz w:val="28"/>
          <w:szCs w:val="28"/>
        </w:rPr>
        <w:t xml:space="preserve"> </w:t>
      </w:r>
      <w:r w:rsidR="00C65C83" w:rsidRPr="002B300C">
        <w:rPr>
          <w:rFonts w:ascii="Times New Roman" w:hAnsi="Times New Roman" w:cs="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также не проводятся.</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w:t>
      </w:r>
      <w:r w:rsidR="00C65C83">
        <w:rPr>
          <w:rFonts w:ascii="Times New Roman" w:hAnsi="Times New Roman" w:cs="Times New Roman"/>
          <w:sz w:val="28"/>
          <w:szCs w:val="28"/>
        </w:rPr>
        <w:t>5</w:t>
      </w:r>
      <w:r w:rsidRPr="003D25CF">
        <w:rPr>
          <w:rFonts w:ascii="Times New Roman" w:hAnsi="Times New Roman" w:cs="Times New Roman"/>
          <w:sz w:val="28"/>
          <w:szCs w:val="28"/>
        </w:rPr>
        <w:t xml:space="preserve">. Под документарной проверкой понимается контрольное мероприятие, которое проводится по месту нахождения </w:t>
      </w:r>
      <w:r w:rsidR="00F36263" w:rsidRPr="003D25CF">
        <w:rPr>
          <w:rFonts w:ascii="Times New Roman" w:hAnsi="Times New Roman" w:cs="Times New Roman"/>
          <w:sz w:val="28"/>
          <w:szCs w:val="28"/>
        </w:rPr>
        <w:t xml:space="preserve">уполномоченного </w:t>
      </w:r>
      <w:r w:rsidR="00E03101" w:rsidRPr="003D25CF">
        <w:rPr>
          <w:rFonts w:ascii="Times New Roman" w:hAnsi="Times New Roman" w:cs="Times New Roman"/>
          <w:sz w:val="28"/>
          <w:szCs w:val="28"/>
        </w:rPr>
        <w:t xml:space="preserve">органа </w:t>
      </w:r>
      <w:r w:rsidRPr="003D25CF">
        <w:rPr>
          <w:rFonts w:ascii="Times New Roman" w:hAnsi="Times New Roman" w:cs="Times New Roman"/>
          <w:sz w:val="28"/>
          <w:szCs w:val="28"/>
        </w:rPr>
        <w:t xml:space="preserve">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w:t>
      </w:r>
      <w:r w:rsidR="00F36263" w:rsidRPr="003D25CF">
        <w:rPr>
          <w:rFonts w:ascii="Times New Roman" w:hAnsi="Times New Roman" w:cs="Times New Roman"/>
          <w:sz w:val="28"/>
          <w:szCs w:val="28"/>
        </w:rPr>
        <w:t>жилищного</w:t>
      </w:r>
      <w:r w:rsidRPr="003D25CF">
        <w:rPr>
          <w:rFonts w:ascii="Times New Roman" w:hAnsi="Times New Roman" w:cs="Times New Roman"/>
          <w:sz w:val="28"/>
          <w:szCs w:val="28"/>
        </w:rPr>
        <w:t xml:space="preserve"> контроля.</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sidR="00F36263" w:rsidRPr="003D25CF">
        <w:rPr>
          <w:rFonts w:ascii="Times New Roman" w:hAnsi="Times New Roman" w:cs="Times New Roman"/>
          <w:sz w:val="28"/>
          <w:szCs w:val="28"/>
        </w:rPr>
        <w:t xml:space="preserve">уполномоченного </w:t>
      </w:r>
      <w:r w:rsidRPr="003D25CF">
        <w:rPr>
          <w:rFonts w:ascii="Times New Roman" w:hAnsi="Times New Roman" w:cs="Times New Roman"/>
          <w:sz w:val="28"/>
          <w:szCs w:val="28"/>
        </w:rPr>
        <w:t>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sidR="00246A7E" w:rsidRPr="003D25CF">
        <w:rPr>
          <w:rFonts w:ascii="Times New Roman" w:hAnsi="Times New Roman" w:cs="Times New Roman"/>
          <w:sz w:val="28"/>
          <w:szCs w:val="28"/>
        </w:rPr>
        <w:t xml:space="preserve">уполномоченного </w:t>
      </w:r>
      <w:r w:rsidRPr="003D25CF">
        <w:rPr>
          <w:rFonts w:ascii="Times New Roman" w:hAnsi="Times New Roman" w:cs="Times New Roman"/>
          <w:sz w:val="28"/>
          <w:szCs w:val="28"/>
        </w:rPr>
        <w:t>органа, вызывает обоснованные сомнения либо эти сведения не позволяют оценить исполнение контролируемым лицом обязательных требова</w:t>
      </w:r>
      <w:r w:rsidR="00E03101" w:rsidRPr="003D25CF">
        <w:rPr>
          <w:rFonts w:ascii="Times New Roman" w:hAnsi="Times New Roman" w:cs="Times New Roman"/>
          <w:sz w:val="28"/>
          <w:szCs w:val="28"/>
        </w:rPr>
        <w:t>ний, органа муниципального жилищного</w:t>
      </w:r>
      <w:r w:rsidRPr="003D25CF">
        <w:rPr>
          <w:rFonts w:ascii="Times New Roman" w:hAnsi="Times New Roman" w:cs="Times New Roman"/>
          <w:sz w:val="28"/>
          <w:szCs w:val="28"/>
        </w:rPr>
        <w:t xml:space="preserve">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E05DE6" w:rsidRPr="003D25CF">
        <w:rPr>
          <w:rFonts w:ascii="Times New Roman" w:hAnsi="Times New Roman" w:cs="Times New Roman"/>
          <w:sz w:val="28"/>
          <w:szCs w:val="28"/>
        </w:rPr>
        <w:lastRenderedPageBreak/>
        <w:t xml:space="preserve">орган муниципального жилищного контроля </w:t>
      </w:r>
      <w:r w:rsidRPr="003D25CF">
        <w:rPr>
          <w:rFonts w:ascii="Times New Roman" w:hAnsi="Times New Roman" w:cs="Times New Roman"/>
          <w:sz w:val="28"/>
          <w:szCs w:val="28"/>
        </w:rPr>
        <w:t>указанные в требовании документы.</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246A7E" w:rsidRPr="003D25CF">
        <w:rPr>
          <w:rFonts w:ascii="Times New Roman" w:hAnsi="Times New Roman" w:cs="Times New Roman"/>
          <w:sz w:val="28"/>
          <w:szCs w:val="28"/>
        </w:rPr>
        <w:t xml:space="preserve">уполномоченного органа </w:t>
      </w:r>
      <w:r w:rsidRPr="003D25CF">
        <w:rPr>
          <w:rFonts w:ascii="Times New Roman" w:hAnsi="Times New Roman" w:cs="Times New Roman"/>
          <w:sz w:val="28"/>
          <w:szCs w:val="28"/>
        </w:rPr>
        <w:t>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w:t>
      </w:r>
      <w:r w:rsidR="00E03101" w:rsidRPr="003D25CF">
        <w:rPr>
          <w:rFonts w:ascii="Times New Roman" w:hAnsi="Times New Roman" w:cs="Times New Roman"/>
          <w:sz w:val="28"/>
          <w:szCs w:val="28"/>
        </w:rPr>
        <w:t xml:space="preserve"> </w:t>
      </w:r>
      <w:r w:rsidR="003C4BA4" w:rsidRPr="003D25CF">
        <w:rPr>
          <w:rFonts w:ascii="Times New Roman" w:hAnsi="Times New Roman" w:cs="Times New Roman"/>
          <w:sz w:val="28"/>
          <w:szCs w:val="28"/>
        </w:rPr>
        <w:t xml:space="preserve">орган муниципального жилищного контроля </w:t>
      </w:r>
      <w:r w:rsidRPr="003D25CF">
        <w:rPr>
          <w:rFonts w:ascii="Times New Roman" w:hAnsi="Times New Roman" w:cs="Times New Roman"/>
          <w:sz w:val="28"/>
          <w:szCs w:val="28"/>
        </w:rPr>
        <w:t xml:space="preserve">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246A7E" w:rsidRPr="003D25CF">
        <w:rPr>
          <w:rFonts w:ascii="Times New Roman" w:hAnsi="Times New Roman" w:cs="Times New Roman"/>
          <w:sz w:val="28"/>
          <w:szCs w:val="28"/>
        </w:rPr>
        <w:t xml:space="preserve">в уполномоченного органа </w:t>
      </w:r>
      <w:r w:rsidRPr="003D25CF">
        <w:rPr>
          <w:rFonts w:ascii="Times New Roman" w:hAnsi="Times New Roman" w:cs="Times New Roman"/>
          <w:sz w:val="28"/>
          <w:szCs w:val="28"/>
        </w:rPr>
        <w:t>документах и (или) полученным при осуществлении муниципального контроля, вправе дополнит</w:t>
      </w:r>
      <w:r w:rsidR="00246A7E" w:rsidRPr="003D25CF">
        <w:rPr>
          <w:rFonts w:ascii="Times New Roman" w:hAnsi="Times New Roman" w:cs="Times New Roman"/>
          <w:sz w:val="28"/>
          <w:szCs w:val="28"/>
        </w:rPr>
        <w:t xml:space="preserve">ельно представить в </w:t>
      </w:r>
      <w:r w:rsidR="003C4BA4" w:rsidRPr="003D25CF">
        <w:rPr>
          <w:rFonts w:ascii="Times New Roman" w:hAnsi="Times New Roman" w:cs="Times New Roman"/>
          <w:sz w:val="28"/>
          <w:szCs w:val="28"/>
        </w:rPr>
        <w:t xml:space="preserve">орган муниципального жилищного контроля </w:t>
      </w:r>
      <w:r w:rsidRPr="003D25CF">
        <w:rPr>
          <w:rFonts w:ascii="Times New Roman" w:hAnsi="Times New Roman" w:cs="Times New Roman"/>
          <w:sz w:val="28"/>
          <w:szCs w:val="28"/>
        </w:rPr>
        <w:t>документы, подтверждающие достоверность ранее представленных документов.</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При проведении документарной проверки</w:t>
      </w:r>
      <w:r w:rsidR="00E03101" w:rsidRPr="003D25CF">
        <w:rPr>
          <w:rFonts w:ascii="Times New Roman" w:hAnsi="Times New Roman" w:cs="Times New Roman"/>
          <w:sz w:val="28"/>
          <w:szCs w:val="28"/>
        </w:rPr>
        <w:t xml:space="preserve"> </w:t>
      </w:r>
      <w:r w:rsidR="002E701C" w:rsidRPr="003D25CF">
        <w:rPr>
          <w:rFonts w:ascii="Times New Roman" w:hAnsi="Times New Roman" w:cs="Times New Roman"/>
          <w:sz w:val="28"/>
          <w:szCs w:val="28"/>
        </w:rPr>
        <w:t>орган муниципального жилищного контроля</w:t>
      </w:r>
      <w:r w:rsidR="00E03101" w:rsidRPr="003D25CF">
        <w:rPr>
          <w:rFonts w:ascii="Times New Roman" w:hAnsi="Times New Roman" w:cs="Times New Roman"/>
          <w:sz w:val="28"/>
          <w:szCs w:val="28"/>
        </w:rPr>
        <w:t xml:space="preserve"> </w:t>
      </w:r>
      <w:r w:rsidRPr="003D25CF">
        <w:rPr>
          <w:rFonts w:ascii="Times New Roman" w:hAnsi="Times New Roman" w:cs="Times New Roman"/>
          <w:sz w:val="28"/>
          <w:szCs w:val="28"/>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E047ED" w:rsidRPr="003D25CF">
        <w:rPr>
          <w:rFonts w:ascii="Times New Roman" w:hAnsi="Times New Roman" w:cs="Times New Roman"/>
          <w:sz w:val="28"/>
          <w:szCs w:val="28"/>
        </w:rPr>
        <w:t>органом муниципального жилищного контроля</w:t>
      </w:r>
      <w:r w:rsidRPr="003D25CF">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w:t>
      </w:r>
      <w:r w:rsidR="00E66B0E" w:rsidRPr="003D25CF">
        <w:rPr>
          <w:rFonts w:ascii="Times New Roman" w:hAnsi="Times New Roman" w:cs="Times New Roman"/>
          <w:sz w:val="28"/>
          <w:szCs w:val="28"/>
        </w:rPr>
        <w:t xml:space="preserve"> </w:t>
      </w:r>
      <w:r w:rsidR="007658DD" w:rsidRPr="003D25CF">
        <w:rPr>
          <w:rFonts w:ascii="Times New Roman" w:hAnsi="Times New Roman" w:cs="Times New Roman"/>
          <w:sz w:val="28"/>
          <w:szCs w:val="28"/>
        </w:rPr>
        <w:t>орган муниципального жилищного контроля</w:t>
      </w:r>
      <w:r w:rsidRPr="003D25CF">
        <w:rPr>
          <w:rFonts w:ascii="Times New Roman" w:hAnsi="Times New Roman" w:cs="Times New Roman"/>
          <w:sz w:val="28"/>
          <w:szCs w:val="28"/>
        </w:rPr>
        <w:t xml:space="preserve">,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246A7E" w:rsidRPr="003D25CF">
        <w:rPr>
          <w:rFonts w:ascii="Times New Roman" w:hAnsi="Times New Roman" w:cs="Times New Roman"/>
          <w:sz w:val="28"/>
          <w:szCs w:val="28"/>
        </w:rPr>
        <w:t xml:space="preserve">уполномоченного </w:t>
      </w:r>
      <w:r w:rsidR="00E66B0E" w:rsidRPr="003D25CF">
        <w:rPr>
          <w:rFonts w:ascii="Times New Roman" w:hAnsi="Times New Roman" w:cs="Times New Roman"/>
          <w:sz w:val="28"/>
          <w:szCs w:val="28"/>
        </w:rPr>
        <w:t xml:space="preserve">органа </w:t>
      </w:r>
      <w:r w:rsidRPr="003D25CF">
        <w:rPr>
          <w:rFonts w:ascii="Times New Roman" w:hAnsi="Times New Roman" w:cs="Times New Roman"/>
          <w:sz w:val="28"/>
          <w:szCs w:val="28"/>
        </w:rPr>
        <w:t xml:space="preserve">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681108" w:rsidRPr="003D25CF">
        <w:rPr>
          <w:rFonts w:ascii="Times New Roman" w:hAnsi="Times New Roman" w:cs="Times New Roman"/>
          <w:sz w:val="28"/>
          <w:szCs w:val="28"/>
        </w:rPr>
        <w:t>орган муниципального жилищного контроля</w:t>
      </w:r>
      <w:r w:rsidRPr="003D25CF">
        <w:rPr>
          <w:rFonts w:ascii="Times New Roman" w:hAnsi="Times New Roman" w:cs="Times New Roman"/>
          <w:sz w:val="28"/>
          <w:szCs w:val="28"/>
        </w:rPr>
        <w:t>.</w:t>
      </w:r>
    </w:p>
    <w:p w:rsidR="00961237" w:rsidRPr="003D25CF" w:rsidRDefault="00961237" w:rsidP="00961237">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E66B0E" w:rsidRPr="003D25CF" w:rsidRDefault="00E66B0E"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C65C83" w:rsidRPr="002B300C">
        <w:rPr>
          <w:rFonts w:ascii="Times New Roman" w:hAnsi="Times New Roman" w:cs="Times New Roman"/>
          <w:sz w:val="28"/>
          <w:szCs w:val="28"/>
        </w:rPr>
        <w:t>4.6</w:t>
      </w:r>
      <w:r w:rsidR="002B300C">
        <w:rPr>
          <w:rFonts w:ascii="Times New Roman" w:hAnsi="Times New Roman" w:cs="Times New Roman"/>
          <w:sz w:val="28"/>
          <w:szCs w:val="28"/>
        </w:rPr>
        <w:t>.</w:t>
      </w:r>
      <w:r w:rsidRPr="002B300C">
        <w:rPr>
          <w:rFonts w:ascii="Times New Roman" w:hAnsi="Times New Roman" w:cs="Times New Roman"/>
          <w:sz w:val="28"/>
          <w:szCs w:val="28"/>
        </w:rPr>
        <w:t xml:space="preserve"> Под выездной</w:t>
      </w:r>
      <w:r w:rsidRPr="003D25CF">
        <w:rPr>
          <w:rFonts w:ascii="Times New Roman" w:hAnsi="Times New Roman" w:cs="Times New Roman"/>
          <w:sz w:val="28"/>
          <w:szCs w:val="28"/>
        </w:rPr>
        <w:t xml:space="preserve"> проверкой понимается комплексное контрольное мероприятие, проводимое посредством взаимодействия с конкретным контролируемым лицом, в целях оценки соблюдения таким лицом </w:t>
      </w:r>
      <w:r w:rsidRPr="003D25CF">
        <w:rPr>
          <w:rFonts w:ascii="Times New Roman" w:hAnsi="Times New Roman" w:cs="Times New Roman"/>
          <w:sz w:val="28"/>
          <w:szCs w:val="28"/>
        </w:rPr>
        <w:lastRenderedPageBreak/>
        <w:t xml:space="preserve">обязательных требований, а также оценки выполнения решений </w:t>
      </w:r>
      <w:r w:rsidR="00246A7E" w:rsidRPr="003D25CF">
        <w:rPr>
          <w:rFonts w:ascii="Times New Roman" w:hAnsi="Times New Roman" w:cs="Times New Roman"/>
          <w:sz w:val="28"/>
          <w:szCs w:val="28"/>
        </w:rPr>
        <w:t>уполномоченного органа.</w:t>
      </w:r>
    </w:p>
    <w:p w:rsidR="00E66B0E" w:rsidRPr="003D25CF" w:rsidRDefault="00E66B0E"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66B0E" w:rsidRPr="003D25CF" w:rsidRDefault="00E66B0E"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Выездная проверка проводится в случае, если не представляется возможным:</w:t>
      </w:r>
    </w:p>
    <w:p w:rsidR="00E66B0E" w:rsidRPr="003D25CF" w:rsidRDefault="00FB34A7"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E66B0E" w:rsidRPr="003D25CF">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w:t>
      </w:r>
      <w:r w:rsidR="00246A7E" w:rsidRPr="003D25CF">
        <w:rPr>
          <w:rFonts w:ascii="Times New Roman" w:hAnsi="Times New Roman" w:cs="Times New Roman"/>
          <w:sz w:val="28"/>
          <w:szCs w:val="28"/>
        </w:rPr>
        <w:t xml:space="preserve">уполномоченного </w:t>
      </w:r>
      <w:r w:rsidR="00E66B0E" w:rsidRPr="003D25CF">
        <w:rPr>
          <w:rFonts w:ascii="Times New Roman" w:hAnsi="Times New Roman" w:cs="Times New Roman"/>
          <w:sz w:val="28"/>
          <w:szCs w:val="28"/>
        </w:rPr>
        <w:t>органа или в запрашиваемых им документах и объяснениях контролируемого лица;</w:t>
      </w:r>
    </w:p>
    <w:p w:rsidR="00E66B0E" w:rsidRPr="003D25CF" w:rsidRDefault="00FB34A7"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E66B0E" w:rsidRPr="003D25C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объекта контроля и совершения необходимых контрольных действий, предусмотренных в рамках иного вида контрольных мероприятий.</w:t>
      </w:r>
    </w:p>
    <w:p w:rsidR="00E66B0E" w:rsidRPr="003D25CF" w:rsidRDefault="00246A7E"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E66B0E" w:rsidRPr="003D25CF">
        <w:rPr>
          <w:rFonts w:ascii="Times New Roman" w:hAnsi="Times New Roman" w:cs="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21 248-ФЗ. </w:t>
      </w:r>
    </w:p>
    <w:p w:rsidR="00E66B0E" w:rsidRPr="003D25CF" w:rsidRDefault="00FB34A7" w:rsidP="00E66B0E">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E66B0E" w:rsidRPr="003D25CF">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D36F0B" w:rsidRPr="003D25CF" w:rsidRDefault="00D36F0B"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C65C83" w:rsidRPr="002B300C">
        <w:rPr>
          <w:rFonts w:ascii="Times New Roman" w:hAnsi="Times New Roman" w:cs="Times New Roman"/>
          <w:sz w:val="28"/>
          <w:szCs w:val="28"/>
        </w:rPr>
        <w:t>4.7</w:t>
      </w:r>
      <w:r w:rsidRPr="002B300C">
        <w:rPr>
          <w:rFonts w:ascii="Times New Roman" w:hAnsi="Times New Roman" w:cs="Times New Roman"/>
          <w:sz w:val="28"/>
          <w:szCs w:val="28"/>
        </w:rPr>
        <w:t>.</w:t>
      </w:r>
      <w:r w:rsidRPr="003D25CF">
        <w:rPr>
          <w:rFonts w:ascii="Times New Roman" w:hAnsi="Times New Roman" w:cs="Times New Roman"/>
          <w:sz w:val="28"/>
          <w:szCs w:val="28"/>
        </w:rPr>
        <w:t xml:space="preserve"> 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246A7E" w:rsidRPr="003D25CF">
        <w:rPr>
          <w:rFonts w:ascii="Times New Roman" w:hAnsi="Times New Roman" w:cs="Times New Roman"/>
          <w:sz w:val="28"/>
          <w:szCs w:val="28"/>
        </w:rPr>
        <w:t>уполномоченного органа</w:t>
      </w:r>
      <w:r w:rsidRPr="003D25CF">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36F0B" w:rsidRPr="003D25CF" w:rsidRDefault="00D36F0B"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00246A7E" w:rsidRPr="003D25CF">
        <w:rPr>
          <w:rFonts w:ascii="Times New Roman" w:hAnsi="Times New Roman" w:cs="Times New Roman"/>
          <w:sz w:val="28"/>
          <w:szCs w:val="28"/>
        </w:rPr>
        <w:t xml:space="preserve">обязательных требований, </w:t>
      </w:r>
      <w:r w:rsidR="00E047ED" w:rsidRPr="003D25CF">
        <w:rPr>
          <w:rFonts w:ascii="Times New Roman" w:hAnsi="Times New Roman" w:cs="Times New Roman"/>
          <w:sz w:val="28"/>
          <w:szCs w:val="28"/>
        </w:rPr>
        <w:t>органом муниципального жилищного контроля</w:t>
      </w:r>
      <w:r w:rsidR="00246A7E" w:rsidRPr="003D25CF">
        <w:rPr>
          <w:rFonts w:ascii="Times New Roman" w:hAnsi="Times New Roman" w:cs="Times New Roman"/>
          <w:sz w:val="28"/>
          <w:szCs w:val="28"/>
        </w:rPr>
        <w:t xml:space="preserve"> </w:t>
      </w:r>
      <w:r w:rsidRPr="003D25CF">
        <w:rPr>
          <w:rFonts w:ascii="Times New Roman" w:hAnsi="Times New Roman" w:cs="Times New Roman"/>
          <w:sz w:val="28"/>
          <w:szCs w:val="28"/>
        </w:rPr>
        <w:t>могут быть приняты следующие решения:</w:t>
      </w:r>
    </w:p>
    <w:p w:rsidR="00D36F0B" w:rsidRPr="003D25CF" w:rsidRDefault="00D36F0B"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1) решение о проведении внепланового контрольного мероприятия в соответствии со статьей 60 248-ФЗ;</w:t>
      </w:r>
    </w:p>
    <w:p w:rsidR="00D36F0B" w:rsidRPr="003D25CF" w:rsidRDefault="00D36F0B"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lastRenderedPageBreak/>
        <w:t xml:space="preserve">            2) решение об объявлении предостережения.</w:t>
      </w:r>
    </w:p>
    <w:p w:rsidR="00D36F0B" w:rsidRPr="003D25CF" w:rsidRDefault="00246A7E"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2C17C6" w:rsidRPr="002B300C">
        <w:rPr>
          <w:rFonts w:ascii="Times New Roman" w:hAnsi="Times New Roman" w:cs="Times New Roman"/>
          <w:sz w:val="28"/>
          <w:szCs w:val="28"/>
        </w:rPr>
        <w:t>4.</w:t>
      </w:r>
      <w:r w:rsidR="00C65C83" w:rsidRPr="002B300C">
        <w:rPr>
          <w:rFonts w:ascii="Times New Roman" w:hAnsi="Times New Roman" w:cs="Times New Roman"/>
          <w:sz w:val="28"/>
          <w:szCs w:val="28"/>
        </w:rPr>
        <w:t>8</w:t>
      </w:r>
      <w:r w:rsidR="00D36F0B" w:rsidRPr="002B300C">
        <w:rPr>
          <w:rFonts w:ascii="Times New Roman" w:hAnsi="Times New Roman" w:cs="Times New Roman"/>
          <w:sz w:val="28"/>
          <w:szCs w:val="28"/>
        </w:rPr>
        <w:t>.</w:t>
      </w:r>
      <w:r w:rsidR="00D36F0B" w:rsidRPr="003D25CF">
        <w:rPr>
          <w:rFonts w:ascii="Times New Roman" w:hAnsi="Times New Roman" w:cs="Times New Roman"/>
          <w:sz w:val="28"/>
          <w:szCs w:val="28"/>
        </w:rPr>
        <w:t xml:space="preserve">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36F0B" w:rsidRPr="003D25CF" w:rsidRDefault="00246A7E"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D36F0B" w:rsidRPr="003D25CF">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36F0B" w:rsidRPr="003D25CF" w:rsidRDefault="00246A7E"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D36F0B" w:rsidRPr="003D25CF">
        <w:rPr>
          <w:rFonts w:ascii="Times New Roman" w:hAnsi="Times New Roman" w:cs="Times New Roman"/>
          <w:sz w:val="28"/>
          <w:szCs w:val="28"/>
        </w:rPr>
        <w:t>Выездное обследование проводится без информирования контролируемого лица.</w:t>
      </w:r>
    </w:p>
    <w:p w:rsidR="00C65C83" w:rsidRPr="003D25CF" w:rsidRDefault="00246A7E" w:rsidP="002B300C">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C65C83" w:rsidRPr="002B300C">
        <w:rPr>
          <w:rFonts w:ascii="Times New Roman" w:hAnsi="Times New Roman" w:cs="Times New Roman"/>
          <w:sz w:val="28"/>
          <w:szCs w:val="28"/>
        </w:rPr>
        <w:t>По результатам проведения выездного обследования не может быть принято решение о выдаче предписания об устранении выявленных нарушений и не могут быть приняты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представляют непосредственную угрозу причинения вреда (ущерба) охраняемым законом ценностям или что такой вред (ущерб) причинен.</w:t>
      </w:r>
    </w:p>
    <w:p w:rsidR="00D36F0B" w:rsidRDefault="00246A7E" w:rsidP="00D36F0B">
      <w:pPr>
        <w:spacing w:after="0" w:line="240" w:lineRule="auto"/>
        <w:ind w:right="-1"/>
        <w:jc w:val="both"/>
        <w:rPr>
          <w:rFonts w:ascii="Times New Roman" w:hAnsi="Times New Roman" w:cs="Times New Roman"/>
          <w:sz w:val="28"/>
          <w:szCs w:val="28"/>
        </w:rPr>
      </w:pPr>
      <w:r w:rsidRPr="003D25CF">
        <w:rPr>
          <w:rFonts w:ascii="Times New Roman" w:hAnsi="Times New Roman" w:cs="Times New Roman"/>
          <w:sz w:val="28"/>
          <w:szCs w:val="28"/>
        </w:rPr>
        <w:t xml:space="preserve">            </w:t>
      </w:r>
      <w:r w:rsidR="00D36F0B" w:rsidRPr="003D25C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63C52" w:rsidRDefault="00A63C52" w:rsidP="00A63C52">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Pr="002B300C">
        <w:rPr>
          <w:rFonts w:ascii="Times New Roman" w:hAnsi="Times New Roman" w:cs="Times New Roman"/>
          <w:sz w:val="28"/>
          <w:szCs w:val="28"/>
        </w:rPr>
        <w:t>4.9 При проведении контрольных мероприятий и совершении контрольных действий, которые в соответствии с требованиями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без взаимодействия. В случаях отсутствия контролируемого лица либо его представителя, предоставления контролируемым лицом информации органу муниципального жилищного контроля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A63C52" w:rsidRPr="002B300C" w:rsidRDefault="00A63C52" w:rsidP="00A63C52">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B300C">
        <w:rPr>
          <w:rFonts w:ascii="Times New Roman" w:hAnsi="Times New Roman" w:cs="Times New Roman"/>
          <w:sz w:val="28"/>
          <w:szCs w:val="28"/>
        </w:rPr>
        <w:t>4.10.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мероприятия в случае:</w:t>
      </w:r>
    </w:p>
    <w:p w:rsidR="00A63C52" w:rsidRPr="002B300C" w:rsidRDefault="00A63C52" w:rsidP="00A63C52">
      <w:pPr>
        <w:spacing w:after="0" w:line="240" w:lineRule="auto"/>
        <w:ind w:right="-1"/>
        <w:jc w:val="both"/>
        <w:rPr>
          <w:rFonts w:ascii="Times New Roman" w:hAnsi="Times New Roman" w:cs="Times New Roman"/>
          <w:sz w:val="28"/>
          <w:szCs w:val="28"/>
        </w:rPr>
      </w:pPr>
      <w:r w:rsidRPr="002B300C">
        <w:rPr>
          <w:rFonts w:ascii="Times New Roman" w:hAnsi="Times New Roman" w:cs="Times New Roman"/>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A63C52" w:rsidRPr="002B300C" w:rsidRDefault="00A63C52" w:rsidP="00A63C52">
      <w:pPr>
        <w:spacing w:after="0" w:line="240" w:lineRule="auto"/>
        <w:ind w:right="-1"/>
        <w:jc w:val="both"/>
        <w:rPr>
          <w:rFonts w:ascii="Times New Roman" w:hAnsi="Times New Roman" w:cs="Times New Roman"/>
          <w:sz w:val="28"/>
          <w:szCs w:val="28"/>
        </w:rPr>
      </w:pPr>
      <w:r w:rsidRPr="002B300C">
        <w:rPr>
          <w:rFonts w:ascii="Times New Roman" w:hAnsi="Times New Roman" w:cs="Times New Roman"/>
          <w:sz w:val="28"/>
          <w:szCs w:val="28"/>
        </w:rPr>
        <w:t>- временной нетрудоспособности на момент проведения контрольного мероприятия;</w:t>
      </w:r>
    </w:p>
    <w:p w:rsidR="00A63C52" w:rsidRPr="002B300C" w:rsidRDefault="00A63C52" w:rsidP="00A63C52">
      <w:pPr>
        <w:spacing w:after="0" w:line="240" w:lineRule="auto"/>
        <w:ind w:right="-1"/>
        <w:jc w:val="both"/>
        <w:rPr>
          <w:rFonts w:ascii="Times New Roman" w:hAnsi="Times New Roman" w:cs="Times New Roman"/>
          <w:sz w:val="28"/>
          <w:szCs w:val="28"/>
        </w:rPr>
      </w:pPr>
      <w:r w:rsidRPr="002B300C">
        <w:rPr>
          <w:rFonts w:ascii="Times New Roman" w:hAnsi="Times New Roman" w:cs="Times New Roman"/>
          <w:sz w:val="28"/>
          <w:szCs w:val="28"/>
        </w:rPr>
        <w:t>- административного ареста.</w:t>
      </w:r>
    </w:p>
    <w:p w:rsidR="00A63C52" w:rsidRPr="002B300C" w:rsidRDefault="00A63C52" w:rsidP="00A63C52">
      <w:pPr>
        <w:spacing w:after="0" w:line="240" w:lineRule="auto"/>
        <w:ind w:right="-1" w:firstLine="709"/>
        <w:jc w:val="both"/>
        <w:rPr>
          <w:rFonts w:ascii="Times New Roman" w:hAnsi="Times New Roman" w:cs="Times New Roman"/>
          <w:sz w:val="28"/>
          <w:szCs w:val="28"/>
        </w:rPr>
      </w:pPr>
      <w:r w:rsidRPr="002B300C">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жилищного контроля, вынесший решение о проведении проверки, на адрес, указанный в решении о проведении контрольного мероприятия.</w:t>
      </w:r>
    </w:p>
    <w:p w:rsidR="00A63C52" w:rsidRPr="002B300C" w:rsidRDefault="00A63C52" w:rsidP="00A63C52">
      <w:pPr>
        <w:spacing w:after="0" w:line="240" w:lineRule="auto"/>
        <w:ind w:right="-1"/>
        <w:jc w:val="both"/>
        <w:rPr>
          <w:rFonts w:ascii="Times New Roman" w:hAnsi="Times New Roman" w:cs="Times New Roman"/>
          <w:sz w:val="28"/>
          <w:szCs w:val="28"/>
        </w:rPr>
      </w:pPr>
      <w:r w:rsidRPr="002B300C">
        <w:rPr>
          <w:rFonts w:ascii="Times New Roman" w:hAnsi="Times New Roman" w:cs="Times New Roman"/>
          <w:sz w:val="28"/>
          <w:szCs w:val="28"/>
        </w:rPr>
        <w:t xml:space="preserve">          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BF2F89" w:rsidRPr="002B300C" w:rsidRDefault="00BF2F89" w:rsidP="00BF2F89">
      <w:pPr>
        <w:spacing w:after="0" w:line="240" w:lineRule="auto"/>
        <w:ind w:right="-1" w:firstLine="709"/>
        <w:jc w:val="both"/>
        <w:rPr>
          <w:rFonts w:ascii="Times New Roman" w:hAnsi="Times New Roman" w:cs="Times New Roman"/>
          <w:sz w:val="28"/>
          <w:szCs w:val="28"/>
        </w:rPr>
      </w:pPr>
      <w:r w:rsidRPr="002B300C">
        <w:rPr>
          <w:rFonts w:ascii="Times New Roman" w:hAnsi="Times New Roman" w:cs="Times New Roman"/>
          <w:sz w:val="28"/>
          <w:szCs w:val="28"/>
        </w:rPr>
        <w:t>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w:t>
      </w:r>
      <w:r w:rsidR="002B300C">
        <w:rPr>
          <w:rFonts w:ascii="Times New Roman" w:hAnsi="Times New Roman" w:cs="Times New Roman"/>
          <w:sz w:val="28"/>
          <w:szCs w:val="28"/>
        </w:rPr>
        <w:t>,</w:t>
      </w:r>
      <w:r w:rsidRPr="002B300C">
        <w:rPr>
          <w:rFonts w:ascii="Times New Roman" w:hAnsi="Times New Roman" w:cs="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BF2F89" w:rsidRPr="00FE1A09" w:rsidRDefault="00BF2F89" w:rsidP="00A63C52">
      <w:pPr>
        <w:spacing w:after="0" w:line="240" w:lineRule="auto"/>
        <w:ind w:right="-1"/>
        <w:jc w:val="both"/>
        <w:rPr>
          <w:rFonts w:ascii="Times New Roman" w:hAnsi="Times New Roman" w:cs="Times New Roman"/>
          <w:sz w:val="28"/>
          <w:szCs w:val="28"/>
        </w:rPr>
      </w:pPr>
      <w:r w:rsidRPr="002B300C">
        <w:rPr>
          <w:rFonts w:ascii="Times New Roman" w:hAnsi="Times New Roman" w:cs="Times New Roman"/>
          <w:sz w:val="28"/>
          <w:szCs w:val="28"/>
        </w:rPr>
        <w:t xml:space="preserve">         В случае, указанном в настоящем пункте, уполномоченное должностное лицо органа муниципального жилищного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635495" w:rsidRPr="003D25CF" w:rsidRDefault="00C65C83" w:rsidP="00635495">
      <w:pPr>
        <w:spacing w:after="0" w:line="240" w:lineRule="auto"/>
        <w:ind w:right="-1" w:firstLine="709"/>
        <w:jc w:val="both"/>
        <w:rPr>
          <w:rFonts w:ascii="Times New Roman" w:hAnsi="Times New Roman" w:cs="Times New Roman"/>
          <w:sz w:val="28"/>
          <w:szCs w:val="28"/>
        </w:rPr>
      </w:pPr>
      <w:r w:rsidRPr="00897718">
        <w:rPr>
          <w:rFonts w:ascii="Times New Roman" w:hAnsi="Times New Roman" w:cs="Times New Roman"/>
          <w:sz w:val="28"/>
          <w:szCs w:val="28"/>
        </w:rPr>
        <w:lastRenderedPageBreak/>
        <w:t>4.</w:t>
      </w:r>
      <w:r w:rsidR="00A63C52" w:rsidRPr="00897718">
        <w:rPr>
          <w:rFonts w:ascii="Times New Roman" w:hAnsi="Times New Roman" w:cs="Times New Roman"/>
          <w:sz w:val="28"/>
          <w:szCs w:val="28"/>
        </w:rPr>
        <w:t>1</w:t>
      </w:r>
      <w:r w:rsidR="00BF2F89" w:rsidRPr="00897718">
        <w:rPr>
          <w:rFonts w:ascii="Times New Roman" w:hAnsi="Times New Roman" w:cs="Times New Roman"/>
          <w:sz w:val="28"/>
          <w:szCs w:val="28"/>
        </w:rPr>
        <w:t>2</w:t>
      </w:r>
      <w:r w:rsidR="00635495" w:rsidRPr="00897718">
        <w:rPr>
          <w:rFonts w:ascii="Times New Roman" w:hAnsi="Times New Roman" w:cs="Times New Roman"/>
          <w:sz w:val="28"/>
          <w:szCs w:val="28"/>
        </w:rPr>
        <w:t>.</w:t>
      </w:r>
      <w:r w:rsidR="00635495" w:rsidRPr="003D25CF">
        <w:rPr>
          <w:rFonts w:ascii="Times New Roman" w:hAnsi="Times New Roman" w:cs="Times New Roman"/>
          <w:sz w:val="28"/>
          <w:szCs w:val="28"/>
        </w:rPr>
        <w:t xml:space="preserve"> Основанием для проведения контрольных </w:t>
      </w:r>
      <w:r w:rsidR="00635495" w:rsidRPr="00897718">
        <w:rPr>
          <w:rFonts w:ascii="Times New Roman" w:hAnsi="Times New Roman" w:cs="Times New Roman"/>
          <w:color w:val="auto"/>
          <w:sz w:val="28"/>
          <w:szCs w:val="28"/>
        </w:rPr>
        <w:t>мероприятий,</w:t>
      </w:r>
      <w:r w:rsidR="00635495" w:rsidRPr="00BF2F89">
        <w:rPr>
          <w:rFonts w:ascii="Times New Roman" w:hAnsi="Times New Roman" w:cs="Times New Roman"/>
          <w:color w:val="FF0000"/>
          <w:sz w:val="28"/>
          <w:szCs w:val="28"/>
        </w:rPr>
        <w:t xml:space="preserve"> </w:t>
      </w:r>
      <w:r w:rsidR="00635495" w:rsidRPr="003D25CF">
        <w:rPr>
          <w:rFonts w:ascii="Times New Roman" w:hAnsi="Times New Roman" w:cs="Times New Roman"/>
          <w:sz w:val="28"/>
          <w:szCs w:val="28"/>
        </w:rPr>
        <w:t>может быть:</w:t>
      </w:r>
    </w:p>
    <w:p w:rsidR="00635495" w:rsidRDefault="00635495"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наличие у уполномоченного органа сведений о причинении вреда (ущерба) или об угрозе причинения вреда (ущерба) охраняемым законом ценностям;</w:t>
      </w:r>
    </w:p>
    <w:p w:rsidR="00BF2F89" w:rsidRDefault="00BF2F89" w:rsidP="00635495">
      <w:pPr>
        <w:spacing w:after="0" w:line="240" w:lineRule="auto"/>
        <w:ind w:right="-1" w:firstLine="709"/>
        <w:jc w:val="both"/>
        <w:rPr>
          <w:rFonts w:ascii="Times New Roman" w:hAnsi="Times New Roman" w:cs="Times New Roman"/>
          <w:sz w:val="28"/>
          <w:szCs w:val="28"/>
        </w:rPr>
      </w:pPr>
      <w:r w:rsidRPr="00897718">
        <w:rPr>
          <w:rFonts w:ascii="Times New Roman" w:hAnsi="Times New Roman" w:cs="Times New Roman"/>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E1042D">
        <w:rPr>
          <w:rFonts w:ascii="Times New Roman" w:hAnsi="Times New Roman" w:cs="Times New Roman"/>
          <w:sz w:val="28"/>
          <w:szCs w:val="28"/>
        </w:rPr>
        <w:t xml:space="preserve"> </w:t>
      </w:r>
    </w:p>
    <w:p w:rsidR="00635495" w:rsidRPr="003D25CF" w:rsidRDefault="00BF2F89" w:rsidP="00635495">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3</w:t>
      </w:r>
      <w:r w:rsidR="00635495" w:rsidRPr="003D25CF">
        <w:rPr>
          <w:rFonts w:ascii="Times New Roman" w:hAnsi="Times New Roman" w:cs="Times New Roman"/>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35495" w:rsidRPr="003D25CF" w:rsidRDefault="00635495"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35495" w:rsidRPr="003D25CF" w:rsidRDefault="00635495"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95 248-ФЗ.</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897718">
        <w:rPr>
          <w:rFonts w:ascii="Times New Roman" w:hAnsi="Times New Roman" w:cs="Times New Roman"/>
          <w:sz w:val="28"/>
          <w:szCs w:val="28"/>
        </w:rPr>
        <w:t>4.1</w:t>
      </w:r>
      <w:r w:rsidR="00BF2F89" w:rsidRPr="00897718">
        <w:rPr>
          <w:rFonts w:ascii="Times New Roman" w:hAnsi="Times New Roman" w:cs="Times New Roman"/>
          <w:sz w:val="28"/>
          <w:szCs w:val="28"/>
        </w:rPr>
        <w:t>3</w:t>
      </w:r>
      <w:r w:rsidRPr="00897718">
        <w:rPr>
          <w:rFonts w:ascii="Times New Roman" w:hAnsi="Times New Roman" w:cs="Times New Roman"/>
          <w:sz w:val="28"/>
          <w:szCs w:val="28"/>
        </w:rPr>
        <w:t>.</w:t>
      </w:r>
      <w:r>
        <w:rPr>
          <w:rFonts w:ascii="Times New Roman" w:hAnsi="Times New Roman" w:cs="Times New Roman"/>
          <w:sz w:val="28"/>
          <w:szCs w:val="28"/>
        </w:rPr>
        <w:t xml:space="preserve"> </w:t>
      </w:r>
      <w:r w:rsidRPr="005675CE">
        <w:rPr>
          <w:rFonts w:ascii="Times New Roman" w:hAnsi="Times New Roman" w:cs="Times New Roman"/>
          <w:sz w:val="28"/>
          <w:szCs w:val="28"/>
        </w:rPr>
        <w:t xml:space="preserve">Сведения о причинении вреда (ущерба) или об угрозе причинения вреда (ущерба) охраняемым законом ценностям орган муниципального </w:t>
      </w:r>
      <w:r>
        <w:rPr>
          <w:rFonts w:ascii="Times New Roman" w:hAnsi="Times New Roman" w:cs="Times New Roman"/>
          <w:sz w:val="28"/>
          <w:szCs w:val="28"/>
        </w:rPr>
        <w:t>жилищного</w:t>
      </w:r>
      <w:r w:rsidRPr="005675CE">
        <w:rPr>
          <w:rFonts w:ascii="Times New Roman" w:hAnsi="Times New Roman" w:cs="Times New Roman"/>
          <w:sz w:val="28"/>
          <w:szCs w:val="28"/>
        </w:rPr>
        <w:t xml:space="preserve"> контроля получает:</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 xml:space="preserve">2) при проведении контрольных мероприятий, включая контрольные мероприятия без взаимодействия, в том числе в отношении иных контролируемых лиц. </w:t>
      </w:r>
    </w:p>
    <w:p w:rsidR="00BF2F89" w:rsidRPr="005675CE" w:rsidRDefault="00BF2F89" w:rsidP="005675CE">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w:t>
      </w:r>
      <w:r>
        <w:rPr>
          <w:rFonts w:ascii="Times New Roman" w:hAnsi="Times New Roman" w:cs="Times New Roman"/>
          <w:sz w:val="28"/>
          <w:szCs w:val="28"/>
        </w:rPr>
        <w:t>жилищного</w:t>
      </w:r>
      <w:r w:rsidRPr="005675CE">
        <w:rPr>
          <w:rFonts w:ascii="Times New Roman" w:hAnsi="Times New Roman" w:cs="Times New Roman"/>
          <w:sz w:val="28"/>
          <w:szCs w:val="28"/>
        </w:rPr>
        <w:t xml:space="preserve"> контроля при необходимости:</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lastRenderedPageBreak/>
        <w:t>3) 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BF2F89" w:rsidRPr="005675CE" w:rsidRDefault="00BF2F89" w:rsidP="00BF2F89">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Орган муниципального контроля вправе обратиться в суд с иском о взыскании с гражданина, организации, со средства массовой информации расходов, понесенных органом муниципального контроля в связи с рассмотрением обращения (заявления), информации указанных лиц, если в них были указаны заведомо ложные сведения.</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органа муниципального </w:t>
      </w:r>
      <w:r>
        <w:rPr>
          <w:rFonts w:ascii="Times New Roman" w:hAnsi="Times New Roman" w:cs="Times New Roman"/>
          <w:sz w:val="28"/>
          <w:szCs w:val="28"/>
        </w:rPr>
        <w:t>жилищного</w:t>
      </w:r>
      <w:r w:rsidRPr="005675CE">
        <w:rPr>
          <w:rFonts w:ascii="Times New Roman" w:hAnsi="Times New Roman" w:cs="Times New Roman"/>
          <w:sz w:val="28"/>
          <w:szCs w:val="28"/>
        </w:rPr>
        <w:t xml:space="preserve"> контроля направляет указанному в п. 1.6 настоящего Положения должностному лицу органа муниципального </w:t>
      </w:r>
      <w:r w:rsidR="00B92D2F">
        <w:rPr>
          <w:rFonts w:ascii="Times New Roman" w:hAnsi="Times New Roman" w:cs="Times New Roman"/>
          <w:sz w:val="28"/>
          <w:szCs w:val="28"/>
        </w:rPr>
        <w:t>жилищ</w:t>
      </w:r>
      <w:r w:rsidRPr="005675CE">
        <w:rPr>
          <w:rFonts w:ascii="Times New Roman" w:hAnsi="Times New Roman" w:cs="Times New Roman"/>
          <w:sz w:val="28"/>
          <w:szCs w:val="28"/>
        </w:rPr>
        <w:t>ного контроля:</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1) при подтверждении достоверности сведений о причинении вреда (ущерба) или об угрозе причинения вреда (ущерба) охраняемым законом – мотивированное представление о проведении контрольного (надзорного) мероприятия;</w:t>
      </w:r>
    </w:p>
    <w:p w:rsidR="005675CE" w:rsidRP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 мотивированное представление о направлении предостережения о недопустимости нарушения обязательных требований;</w:t>
      </w:r>
    </w:p>
    <w:p w:rsidR="005675CE" w:rsidRDefault="005675CE" w:rsidP="005675CE">
      <w:pPr>
        <w:spacing w:after="0" w:line="240" w:lineRule="auto"/>
        <w:ind w:right="-1" w:firstLine="709"/>
        <w:jc w:val="both"/>
        <w:rPr>
          <w:rFonts w:ascii="Times New Roman" w:hAnsi="Times New Roman" w:cs="Times New Roman"/>
          <w:sz w:val="28"/>
          <w:szCs w:val="28"/>
        </w:rPr>
      </w:pPr>
      <w:r w:rsidRPr="005675CE">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635495" w:rsidRPr="003D25CF" w:rsidRDefault="005675CE" w:rsidP="00635495">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4.1</w:t>
      </w:r>
      <w:r w:rsidR="00BF2F89" w:rsidRPr="0094406F">
        <w:rPr>
          <w:rFonts w:ascii="Times New Roman" w:hAnsi="Times New Roman" w:cs="Times New Roman"/>
          <w:sz w:val="28"/>
          <w:szCs w:val="28"/>
        </w:rPr>
        <w:t>4</w:t>
      </w:r>
      <w:r w:rsidR="00635495" w:rsidRPr="003D25CF">
        <w:rPr>
          <w:rFonts w:ascii="Times New Roman" w:hAnsi="Times New Roman" w:cs="Times New Roman"/>
          <w:sz w:val="28"/>
          <w:szCs w:val="28"/>
        </w:rPr>
        <w:t>.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rsidR="00E66B0E" w:rsidRPr="003D25CF" w:rsidRDefault="00635495"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должностного лица органа </w:t>
      </w:r>
      <w:r w:rsidR="00B92D2F">
        <w:rPr>
          <w:rFonts w:ascii="Times New Roman" w:hAnsi="Times New Roman" w:cs="Times New Roman"/>
          <w:sz w:val="28"/>
          <w:szCs w:val="28"/>
        </w:rPr>
        <w:t>муниципального контроля</w:t>
      </w:r>
      <w:r w:rsidRPr="003D25CF">
        <w:rPr>
          <w:rFonts w:ascii="Times New Roman" w:hAnsi="Times New Roman" w:cs="Times New Roman"/>
          <w:sz w:val="28"/>
          <w:szCs w:val="28"/>
        </w:rPr>
        <w:t xml:space="preserve"> о проведении контрольного мероприятия.</w:t>
      </w:r>
    </w:p>
    <w:p w:rsidR="00635495" w:rsidRPr="003D25CF" w:rsidRDefault="005675CE" w:rsidP="00635495">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4.1</w:t>
      </w:r>
      <w:r w:rsidR="00BF2F89" w:rsidRPr="0094406F">
        <w:rPr>
          <w:rFonts w:ascii="Times New Roman" w:hAnsi="Times New Roman" w:cs="Times New Roman"/>
          <w:sz w:val="28"/>
          <w:szCs w:val="28"/>
        </w:rPr>
        <w:t>5</w:t>
      </w:r>
      <w:r w:rsidR="00635495" w:rsidRPr="0094406F">
        <w:rPr>
          <w:rFonts w:ascii="Times New Roman" w:hAnsi="Times New Roman" w:cs="Times New Roman"/>
          <w:sz w:val="28"/>
          <w:szCs w:val="28"/>
        </w:rPr>
        <w:t>.</w:t>
      </w:r>
      <w:r w:rsidR="00635495" w:rsidRPr="003D25CF">
        <w:rPr>
          <w:rFonts w:ascii="Times New Roman" w:hAnsi="Times New Roman" w:cs="Times New Roman"/>
          <w:sz w:val="28"/>
          <w:szCs w:val="28"/>
        </w:rPr>
        <w:t xml:space="preserve"> Контрольные мероприятия без взаимодействия проводятся должностными лицами </w:t>
      </w:r>
      <w:r w:rsidR="00E047ED" w:rsidRPr="003D25CF">
        <w:rPr>
          <w:rFonts w:ascii="Times New Roman" w:hAnsi="Times New Roman" w:cs="Times New Roman"/>
          <w:sz w:val="28"/>
          <w:szCs w:val="28"/>
        </w:rPr>
        <w:t>органом муниципального жилищного контроля</w:t>
      </w:r>
      <w:r w:rsidR="00635495" w:rsidRPr="003D25CF">
        <w:rPr>
          <w:rFonts w:ascii="Times New Roman" w:hAnsi="Times New Roman" w:cs="Times New Roman"/>
          <w:sz w:val="28"/>
          <w:szCs w:val="28"/>
        </w:rPr>
        <w:t xml:space="preserve"> на основании заданий уполномоченных должностны</w:t>
      </w:r>
      <w:r w:rsidR="00F00493" w:rsidRPr="003D25CF">
        <w:rPr>
          <w:rFonts w:ascii="Times New Roman" w:hAnsi="Times New Roman" w:cs="Times New Roman"/>
          <w:sz w:val="28"/>
          <w:szCs w:val="28"/>
        </w:rPr>
        <w:t>х лиц, указанных в п. 1.9.</w:t>
      </w:r>
      <w:r w:rsidR="00635495" w:rsidRPr="003D25CF">
        <w:rPr>
          <w:rFonts w:ascii="Times New Roman" w:hAnsi="Times New Roman" w:cs="Times New Roman"/>
          <w:sz w:val="28"/>
          <w:szCs w:val="28"/>
        </w:rPr>
        <w:t xml:space="preserve"> настоящего Положения, включая задания, содержащиеся в планах работы уполномоченного органа, в том числе в случаях, установленных 248-ФЗ.</w:t>
      </w:r>
    </w:p>
    <w:p w:rsidR="00635495" w:rsidRPr="003D25CF" w:rsidRDefault="005675CE" w:rsidP="00635495">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4.1</w:t>
      </w:r>
      <w:r w:rsidR="00BF2F89" w:rsidRPr="0094406F">
        <w:rPr>
          <w:rFonts w:ascii="Times New Roman" w:hAnsi="Times New Roman" w:cs="Times New Roman"/>
          <w:sz w:val="28"/>
          <w:szCs w:val="28"/>
        </w:rPr>
        <w:t>6</w:t>
      </w:r>
      <w:r w:rsidR="00635495" w:rsidRPr="0094406F">
        <w:rPr>
          <w:rFonts w:ascii="Times New Roman" w:hAnsi="Times New Roman" w:cs="Times New Roman"/>
          <w:sz w:val="28"/>
          <w:szCs w:val="28"/>
        </w:rPr>
        <w:t>.</w:t>
      </w:r>
      <w:r w:rsidR="00635495" w:rsidRPr="003D25CF">
        <w:rPr>
          <w:rFonts w:ascii="Times New Roman" w:hAnsi="Times New Roman" w:cs="Times New Roman"/>
          <w:sz w:val="28"/>
          <w:szCs w:val="28"/>
        </w:rPr>
        <w:t xml:space="preserve">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w:t>
      </w:r>
      <w:r w:rsidR="00635495" w:rsidRPr="003D25CF">
        <w:rPr>
          <w:rFonts w:ascii="Times New Roman" w:hAnsi="Times New Roman" w:cs="Times New Roman"/>
          <w:sz w:val="28"/>
          <w:szCs w:val="28"/>
        </w:rPr>
        <w:lastRenderedPageBreak/>
        <w:t>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5A4587" w:rsidRPr="005A4587" w:rsidRDefault="005A4587" w:rsidP="00635495">
      <w:pPr>
        <w:spacing w:after="0" w:line="240" w:lineRule="auto"/>
        <w:ind w:right="-1" w:firstLine="709"/>
        <w:jc w:val="both"/>
        <w:rPr>
          <w:rFonts w:ascii="Times New Roman" w:hAnsi="Times New Roman" w:cs="Times New Roman"/>
          <w:color w:val="FF0000"/>
          <w:sz w:val="28"/>
          <w:szCs w:val="28"/>
        </w:rPr>
      </w:pPr>
      <w:r w:rsidRPr="0094406F">
        <w:rPr>
          <w:rFonts w:ascii="Times New Roman" w:hAnsi="Times New Roman" w:cs="Times New Roman"/>
          <w:color w:val="auto"/>
          <w:sz w:val="28"/>
          <w:szCs w:val="28"/>
        </w:rPr>
        <w:t>4.17. Орган муниципального жилищного контроля проводит контрольные мероприятия, предусматривающие взаимодействие с контролируемыми лицами, на внеплановой основе только после согласования с органами прокуратуры, за исключением случаев их проведения в соответствии с пунктом 4.10 и пунктом 4.21 настоящего Положения.</w:t>
      </w:r>
    </w:p>
    <w:p w:rsidR="00635495" w:rsidRPr="003D25CF" w:rsidRDefault="005675CE"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4.1</w:t>
      </w:r>
      <w:r w:rsidR="005A4587">
        <w:rPr>
          <w:rFonts w:ascii="Times New Roman" w:hAnsi="Times New Roman" w:cs="Times New Roman"/>
          <w:sz w:val="28"/>
          <w:szCs w:val="28"/>
        </w:rPr>
        <w:t>8</w:t>
      </w:r>
      <w:r w:rsidR="00635495" w:rsidRPr="003D25CF">
        <w:rPr>
          <w:rFonts w:ascii="Times New Roman" w:hAnsi="Times New Roman" w:cs="Times New Roman"/>
          <w:sz w:val="28"/>
          <w:szCs w:val="28"/>
        </w:rPr>
        <w:t xml:space="preserve">. Порядок согласования </w:t>
      </w:r>
      <w:r w:rsidR="00E047ED" w:rsidRPr="003D25CF">
        <w:rPr>
          <w:rFonts w:ascii="Times New Roman" w:hAnsi="Times New Roman" w:cs="Times New Roman"/>
          <w:sz w:val="28"/>
          <w:szCs w:val="28"/>
        </w:rPr>
        <w:t>органом муниципального жилищного контроля</w:t>
      </w:r>
      <w:r w:rsidR="00635495" w:rsidRPr="003D25CF">
        <w:rPr>
          <w:rFonts w:ascii="Times New Roman" w:hAnsi="Times New Roman" w:cs="Times New Roman"/>
          <w:sz w:val="28"/>
          <w:szCs w:val="28"/>
        </w:rPr>
        <w:t xml:space="preserve"> с прокурором проведения внепланового контрольного мероприятия,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rsidR="00635495" w:rsidRPr="003D25CF" w:rsidRDefault="005675CE" w:rsidP="00635495">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4.1</w:t>
      </w:r>
      <w:r w:rsidR="005A4587">
        <w:rPr>
          <w:rFonts w:ascii="Times New Roman" w:hAnsi="Times New Roman" w:cs="Times New Roman"/>
          <w:sz w:val="28"/>
          <w:szCs w:val="28"/>
        </w:rPr>
        <w:t>9</w:t>
      </w:r>
      <w:r w:rsidR="00635495" w:rsidRPr="003D25CF">
        <w:rPr>
          <w:rFonts w:ascii="Times New Roman" w:hAnsi="Times New Roman" w:cs="Times New Roman"/>
          <w:sz w:val="28"/>
          <w:szCs w:val="28"/>
        </w:rPr>
        <w:t>. Направление сведений и документов, предусмотренных частью 5 ст. 66 248-ФЗ, в целях согласования проведения контрольного мероприятия с органом прокуратуры,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635495" w:rsidRDefault="005A4587" w:rsidP="00635495">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4.20</w:t>
      </w:r>
      <w:r w:rsidR="00635495" w:rsidRPr="003D25CF">
        <w:rPr>
          <w:rFonts w:ascii="Times New Roman" w:hAnsi="Times New Roman" w:cs="Times New Roman"/>
          <w:sz w:val="28"/>
          <w:szCs w:val="28"/>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орган муниципального </w:t>
      </w:r>
      <w:r w:rsidR="00C533A0" w:rsidRPr="003D25CF">
        <w:rPr>
          <w:rFonts w:ascii="Times New Roman" w:hAnsi="Times New Roman" w:cs="Times New Roman"/>
          <w:sz w:val="28"/>
          <w:szCs w:val="28"/>
        </w:rPr>
        <w:t>жилищного</w:t>
      </w:r>
      <w:r w:rsidR="00635495" w:rsidRPr="003D25CF">
        <w:rPr>
          <w:rFonts w:ascii="Times New Roman" w:hAnsi="Times New Roman" w:cs="Times New Roman"/>
          <w:sz w:val="28"/>
          <w:szCs w:val="28"/>
        </w:rPr>
        <w:t xml:space="preserve"> контроля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w:t>
      </w:r>
      <w:r w:rsidR="00A32130">
        <w:rPr>
          <w:rFonts w:ascii="Times New Roman" w:hAnsi="Times New Roman" w:cs="Times New Roman"/>
          <w:sz w:val="28"/>
          <w:szCs w:val="28"/>
        </w:rPr>
        <w:t xml:space="preserve">Ишимбайской межрайонной </w:t>
      </w:r>
      <w:r w:rsidR="00635495" w:rsidRPr="003D25CF">
        <w:rPr>
          <w:rFonts w:ascii="Times New Roman" w:hAnsi="Times New Roman" w:cs="Times New Roman"/>
          <w:sz w:val="28"/>
          <w:szCs w:val="28"/>
        </w:rPr>
        <w:t>прокуратур</w:t>
      </w:r>
      <w:r w:rsidR="00A32130">
        <w:rPr>
          <w:rFonts w:ascii="Times New Roman" w:hAnsi="Times New Roman" w:cs="Times New Roman"/>
          <w:sz w:val="28"/>
          <w:szCs w:val="28"/>
        </w:rPr>
        <w:t>ой</w:t>
      </w:r>
      <w:r w:rsidR="00E6770F">
        <w:rPr>
          <w:rFonts w:ascii="Times New Roman" w:hAnsi="Times New Roman" w:cs="Times New Roman"/>
          <w:sz w:val="28"/>
          <w:szCs w:val="28"/>
        </w:rPr>
        <w:t xml:space="preserve"> </w:t>
      </w:r>
      <w:r w:rsidR="00635495" w:rsidRPr="003D25CF">
        <w:rPr>
          <w:rFonts w:ascii="Times New Roman" w:hAnsi="Times New Roman" w:cs="Times New Roman"/>
          <w:sz w:val="28"/>
          <w:szCs w:val="28"/>
        </w:rPr>
        <w:t>посредством направления в тот же срок сведений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 В этом случае уведомление контролируемого лица о проведении внепланового контрольного мероприятия может не проводиться.</w:t>
      </w:r>
    </w:p>
    <w:p w:rsidR="005A4587" w:rsidRPr="00582D95" w:rsidRDefault="005A4587" w:rsidP="005A4587">
      <w:pPr>
        <w:spacing w:after="0" w:line="240" w:lineRule="auto"/>
        <w:ind w:right="-1" w:firstLine="709"/>
        <w:jc w:val="both"/>
        <w:rPr>
          <w:rFonts w:ascii="Times New Roman" w:hAnsi="Times New Roman" w:cs="Times New Roman"/>
          <w:color w:val="auto"/>
          <w:sz w:val="28"/>
          <w:szCs w:val="28"/>
        </w:rPr>
      </w:pPr>
      <w:r w:rsidRPr="00582D95">
        <w:rPr>
          <w:rFonts w:ascii="Times New Roman" w:hAnsi="Times New Roman" w:cs="Times New Roman"/>
          <w:color w:val="auto"/>
          <w:sz w:val="28"/>
          <w:szCs w:val="28"/>
        </w:rPr>
        <w:t xml:space="preserve">4.21. В целях оценки риска причинения вреда (ущерба) при принятии решения о проведении и выборе вида внепланового контрольного мероприятия органом муниципального жилищного контроля разработаны следующие индикаторы риска нарушения обязательных требований, которыми являются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582D95" w:rsidRPr="00283071" w:rsidRDefault="005A4587" w:rsidP="00582D95">
      <w:pPr>
        <w:spacing w:after="0" w:line="240" w:lineRule="auto"/>
        <w:ind w:firstLine="709"/>
        <w:contextualSpacing/>
        <w:jc w:val="both"/>
        <w:rPr>
          <w:rFonts w:ascii="Times New Roman" w:hAnsi="Times New Roman" w:cs="Times New Roman"/>
          <w:color w:val="auto"/>
          <w:sz w:val="28"/>
          <w:szCs w:val="28"/>
        </w:rPr>
      </w:pPr>
      <w:r w:rsidRPr="00283071">
        <w:rPr>
          <w:rFonts w:ascii="Times New Roman" w:hAnsi="Times New Roman" w:cs="Times New Roman"/>
          <w:color w:val="auto"/>
          <w:sz w:val="28"/>
          <w:szCs w:val="28"/>
        </w:rPr>
        <w:lastRenderedPageBreak/>
        <w:t xml:space="preserve">1) </w:t>
      </w:r>
      <w:r w:rsidR="00582D95" w:rsidRPr="00283071">
        <w:rPr>
          <w:rFonts w:ascii="Times New Roman" w:hAnsi="Times New Roman" w:cs="Times New Roman"/>
          <w:color w:val="auto"/>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w:t>
      </w:r>
    </w:p>
    <w:p w:rsidR="00582D95" w:rsidRPr="00283071" w:rsidRDefault="00582D95" w:rsidP="00582D95">
      <w:pPr>
        <w:pStyle w:val="ConsPlusNormal"/>
        <w:jc w:val="both"/>
        <w:rPr>
          <w:rFonts w:ascii="Times New Roman" w:hAnsi="Times New Roman" w:cs="Times New Roman"/>
          <w:sz w:val="28"/>
          <w:szCs w:val="28"/>
        </w:rPr>
      </w:pPr>
      <w:r w:rsidRPr="00283071">
        <w:rPr>
          <w:rFonts w:ascii="Times New Roman" w:hAnsi="Times New Roman" w:cs="Times New Roman"/>
          <w:sz w:val="28"/>
          <w:szCs w:val="28"/>
        </w:rPr>
        <w:t>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582D95" w:rsidRPr="00582D95" w:rsidRDefault="00582D95" w:rsidP="00582D95">
      <w:pPr>
        <w:pStyle w:val="ConsPlusNormal"/>
        <w:ind w:firstLine="709"/>
        <w:jc w:val="both"/>
        <w:rPr>
          <w:rFonts w:ascii="Times New Roman" w:hAnsi="Times New Roman" w:cs="Times New Roman"/>
          <w:sz w:val="28"/>
          <w:szCs w:val="28"/>
        </w:rPr>
      </w:pPr>
      <w:r w:rsidRPr="00283071">
        <w:rPr>
          <w:rFonts w:ascii="Times New Roman" w:hAnsi="Times New Roman" w:cs="Times New Roman"/>
          <w:sz w:val="28"/>
          <w:szCs w:val="28"/>
        </w:rPr>
        <w:t>2)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A4587" w:rsidRDefault="005A4587" w:rsidP="00582D95">
      <w:pPr>
        <w:spacing w:after="0" w:line="240" w:lineRule="auto"/>
        <w:ind w:right="-1" w:firstLine="709"/>
        <w:jc w:val="both"/>
        <w:rPr>
          <w:rFonts w:ascii="Times New Roman" w:hAnsi="Times New Roman" w:cs="Times New Roman"/>
          <w:sz w:val="28"/>
          <w:szCs w:val="28"/>
        </w:rPr>
      </w:pPr>
    </w:p>
    <w:p w:rsidR="00E66B0E" w:rsidRPr="003D25CF" w:rsidRDefault="00E66B0E" w:rsidP="00635483">
      <w:pPr>
        <w:spacing w:after="0" w:line="240" w:lineRule="auto"/>
        <w:ind w:right="-1"/>
        <w:jc w:val="both"/>
        <w:rPr>
          <w:rFonts w:ascii="Times New Roman" w:hAnsi="Times New Roman" w:cs="Times New Roman"/>
          <w:sz w:val="28"/>
          <w:szCs w:val="28"/>
        </w:rPr>
      </w:pPr>
    </w:p>
    <w:p w:rsidR="00635495" w:rsidRPr="003D25CF" w:rsidRDefault="00635495" w:rsidP="00961237">
      <w:pPr>
        <w:spacing w:after="0" w:line="240" w:lineRule="auto"/>
        <w:ind w:right="-1" w:firstLine="709"/>
        <w:jc w:val="both"/>
        <w:rPr>
          <w:rFonts w:ascii="Times New Roman" w:hAnsi="Times New Roman" w:cs="Times New Roman"/>
          <w:sz w:val="28"/>
          <w:szCs w:val="28"/>
        </w:rPr>
      </w:pPr>
    </w:p>
    <w:p w:rsidR="00635495" w:rsidRPr="003D25CF" w:rsidRDefault="007034E1" w:rsidP="007034E1">
      <w:pPr>
        <w:spacing w:after="0" w:line="240" w:lineRule="auto"/>
        <w:ind w:right="-1" w:firstLine="709"/>
        <w:jc w:val="center"/>
        <w:rPr>
          <w:rFonts w:ascii="Times New Roman" w:hAnsi="Times New Roman" w:cs="Times New Roman"/>
          <w:sz w:val="28"/>
          <w:szCs w:val="28"/>
        </w:rPr>
      </w:pPr>
      <w:r w:rsidRPr="003D25CF">
        <w:rPr>
          <w:rFonts w:ascii="Times New Roman" w:hAnsi="Times New Roman" w:cs="Times New Roman"/>
          <w:sz w:val="28"/>
          <w:szCs w:val="28"/>
        </w:rPr>
        <w:t>V. РЕЗУЛЬТАТЫ КОНТРОЛЬНОГО МЕРОПРИЯТИЯ</w:t>
      </w:r>
    </w:p>
    <w:p w:rsidR="00635495" w:rsidRPr="003D25CF" w:rsidRDefault="00635495" w:rsidP="007034E1">
      <w:pPr>
        <w:spacing w:after="0" w:line="240" w:lineRule="auto"/>
        <w:ind w:right="-1" w:firstLine="709"/>
        <w:jc w:val="center"/>
        <w:rPr>
          <w:rFonts w:ascii="Times New Roman" w:hAnsi="Times New Roman" w:cs="Times New Roman"/>
          <w:sz w:val="28"/>
          <w:szCs w:val="28"/>
        </w:rPr>
      </w:pPr>
    </w:p>
    <w:p w:rsidR="00635495" w:rsidRPr="003D25CF" w:rsidRDefault="00635495" w:rsidP="007034E1">
      <w:pPr>
        <w:spacing w:after="0" w:line="240" w:lineRule="auto"/>
        <w:ind w:right="-1" w:firstLine="709"/>
        <w:jc w:val="center"/>
        <w:rPr>
          <w:rFonts w:ascii="Times New Roman" w:hAnsi="Times New Roman" w:cs="Times New Roman"/>
          <w:sz w:val="28"/>
          <w:szCs w:val="28"/>
        </w:rPr>
      </w:pPr>
    </w:p>
    <w:p w:rsidR="007034E1" w:rsidRPr="003D25CF" w:rsidRDefault="007034E1" w:rsidP="007034E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7034E1" w:rsidRPr="003D25CF" w:rsidRDefault="007034E1" w:rsidP="007034E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034E1" w:rsidRPr="003D25CF" w:rsidRDefault="007034E1" w:rsidP="007034E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Оформление акта производится на месте проведения контрольного мероприятия в день окончани</w:t>
      </w:r>
      <w:r w:rsidR="005A4587">
        <w:rPr>
          <w:rFonts w:ascii="Times New Roman" w:hAnsi="Times New Roman" w:cs="Times New Roman"/>
          <w:sz w:val="28"/>
          <w:szCs w:val="28"/>
        </w:rPr>
        <w:t xml:space="preserve">я проведения такого мероприятия, </w:t>
      </w:r>
      <w:r w:rsidR="005A4587" w:rsidRPr="0094406F">
        <w:rPr>
          <w:rFonts w:ascii="Times New Roman" w:hAnsi="Times New Roman" w:cs="Times New Roman"/>
          <w:sz w:val="28"/>
          <w:szCs w:val="28"/>
        </w:rPr>
        <w:t>за исключе</w:t>
      </w:r>
      <w:r w:rsidR="00104FDF" w:rsidRPr="0094406F">
        <w:rPr>
          <w:rFonts w:ascii="Times New Roman" w:hAnsi="Times New Roman" w:cs="Times New Roman"/>
          <w:sz w:val="28"/>
          <w:szCs w:val="28"/>
        </w:rPr>
        <w:t>нием случаев, установленных законом.</w:t>
      </w:r>
      <w:r w:rsidR="00104FDF">
        <w:rPr>
          <w:rFonts w:ascii="Times New Roman" w:hAnsi="Times New Roman" w:cs="Times New Roman"/>
          <w:sz w:val="28"/>
          <w:szCs w:val="28"/>
        </w:rPr>
        <w:t xml:space="preserve"> </w:t>
      </w:r>
    </w:p>
    <w:p w:rsidR="007034E1" w:rsidRPr="003D25CF" w:rsidRDefault="007034E1" w:rsidP="007034E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04FDF" w:rsidRPr="0094406F" w:rsidRDefault="00104FDF" w:rsidP="00104FDF">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lastRenderedPageBreak/>
        <w:t>5.3. Контролируемое лицо или его представитель знакомится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 орган муниципального жилищного контроля направляет акт контролируемому лицу в порядке, установленном статьей 21 248-ФЗ.</w:t>
      </w:r>
    </w:p>
    <w:p w:rsidR="00104FDF" w:rsidRPr="003D25CF" w:rsidRDefault="00104FDF" w:rsidP="00104FDF">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B7B33" w:rsidRPr="003D25CF" w:rsidRDefault="005B7B33" w:rsidP="005B7B3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5.4. Для фиксации доказательств нарушений обязательных требований должностными лицами, уполномоченными на проведение контрольного мероприятия, могут использоваться фотосъемка, аудио- и видеозапись, иные способы фиксации доказательств. </w:t>
      </w:r>
    </w:p>
    <w:p w:rsidR="005B7B33" w:rsidRPr="003D25CF" w:rsidRDefault="005B7B33" w:rsidP="005B7B3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Для фиксации доказательств нарушений обязательных требований могут быть использованы любые имеющиеся в распоряжении муниципального инспектора технические средства фотосъемки, аудио- и видеозаписи. </w:t>
      </w:r>
    </w:p>
    <w:p w:rsidR="005B7B33" w:rsidRPr="003D25CF" w:rsidRDefault="005B7B33" w:rsidP="005B7B3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Проведение фотосъемки, аудио- и видеозаписи осуществляется с обязательным ув</w:t>
      </w:r>
      <w:r w:rsidR="00104FDF">
        <w:rPr>
          <w:rFonts w:ascii="Times New Roman" w:hAnsi="Times New Roman" w:cs="Times New Roman"/>
          <w:sz w:val="28"/>
          <w:szCs w:val="28"/>
        </w:rPr>
        <w:t xml:space="preserve">едомлением контролируемого лица, </w:t>
      </w:r>
      <w:r w:rsidR="00104FDF" w:rsidRPr="0094406F">
        <w:rPr>
          <w:rFonts w:ascii="Times New Roman" w:hAnsi="Times New Roman" w:cs="Times New Roman"/>
          <w:sz w:val="28"/>
          <w:szCs w:val="28"/>
        </w:rPr>
        <w:t>кроме случаев проведения контрольных мероприятий без взаимодействия с контролируемым лицом.</w:t>
      </w:r>
      <w:r w:rsidR="00104FDF">
        <w:rPr>
          <w:rFonts w:ascii="Times New Roman" w:hAnsi="Times New Roman" w:cs="Times New Roman"/>
          <w:sz w:val="28"/>
          <w:szCs w:val="28"/>
        </w:rPr>
        <w:t xml:space="preserve"> </w:t>
      </w:r>
    </w:p>
    <w:p w:rsidR="005B7B33" w:rsidRPr="003D25CF" w:rsidRDefault="005B7B33" w:rsidP="005B7B3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7034E1" w:rsidRPr="003D25CF" w:rsidRDefault="005B7B33" w:rsidP="005B7B33">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Муниципальный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5.6. В случае выявления при проведении контрольного мероприятия нарушений обязательных требований контролируемым лицом </w:t>
      </w:r>
      <w:r w:rsidR="00DD67E6" w:rsidRPr="003D25CF">
        <w:rPr>
          <w:rFonts w:ascii="Times New Roman" w:hAnsi="Times New Roman" w:cs="Times New Roman"/>
          <w:sz w:val="28"/>
          <w:szCs w:val="28"/>
        </w:rPr>
        <w:t>орган муниципального жилищного контроля</w:t>
      </w:r>
      <w:r w:rsidRPr="003D25CF">
        <w:rPr>
          <w:rFonts w:ascii="Times New Roman" w:hAnsi="Times New Roman" w:cs="Times New Roman"/>
          <w:sz w:val="28"/>
          <w:szCs w:val="28"/>
        </w:rPr>
        <w:t xml:space="preserve"> в пределах полномочий, предусмотренных законодательством Российской Федерации, обязан:</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w:t>
      </w:r>
      <w:r w:rsidRPr="003D25CF">
        <w:rPr>
          <w:rFonts w:ascii="Times New Roman" w:hAnsi="Times New Roman" w:cs="Times New Roman"/>
          <w:sz w:val="28"/>
          <w:szCs w:val="28"/>
        </w:rPr>
        <w:lastRenderedPageBreak/>
        <w:t>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11B30"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33F50" w:rsidRPr="003D25CF" w:rsidRDefault="00D33F50" w:rsidP="00D33F50">
      <w:pPr>
        <w:pStyle w:val="ConsPlusNormal"/>
        <w:ind w:firstLine="709"/>
        <w:contextualSpacing/>
        <w:jc w:val="both"/>
        <w:rPr>
          <w:rFonts w:ascii="Times New Roman" w:hAnsi="Times New Roman" w:cs="Times New Roman"/>
          <w:sz w:val="28"/>
          <w:szCs w:val="28"/>
        </w:rPr>
      </w:pPr>
      <w:r w:rsidRPr="0094406F">
        <w:rPr>
          <w:rFonts w:ascii="Times New Roman" w:hAnsi="Times New Roman" w:cs="Times New Roman"/>
          <w:sz w:val="28"/>
          <w:szCs w:val="28"/>
        </w:rPr>
        <w:t xml:space="preserve">5.7. Меры, предусмотренные подпунктом 2 пункта 5.6 настоящего Положения, не принимаются в случае, если в отношении контролируемого лица в течение трех лет, предшествующих дню проведения контрольного мероприятия, не было выявлено совершения аналогичного административного правонарушения </w:t>
      </w:r>
      <w:r w:rsidRPr="0094406F">
        <w:rPr>
          <w:rFonts w:ascii="Times New Roman" w:hAnsi="Times New Roman"/>
          <w:sz w:val="28"/>
          <w:szCs w:val="28"/>
        </w:rPr>
        <w:t>и если выданное предписание об устранении нарушений обязательных требований исполнено контролируемым лицом надлежащим образом.</w:t>
      </w:r>
      <w:r w:rsidRPr="00DD2068">
        <w:rPr>
          <w:rFonts w:ascii="Times New Roman" w:hAnsi="Times New Roman" w:cs="Times New Roman"/>
          <w:sz w:val="28"/>
          <w:szCs w:val="28"/>
        </w:rPr>
        <w:t xml:space="preserve"> </w:t>
      </w:r>
    </w:p>
    <w:p w:rsidR="00D33F50" w:rsidRPr="0094406F" w:rsidRDefault="00D33F50" w:rsidP="00D33F50">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5.8. По истечении срока исполнения контролируемым лицом предписания либо при представлении контролируемым лицом до истечения указанного срока документов и сведений, представление которых установлено указанным предписанием, либо в случае получения информации в рамках наблюдения за соблюдением обязательных требований (мониторинга безопасности) орган муниципального жилищного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жилищного контроля оценивает исполнение указанного решения путем проведения одного из контрольных мероприятий, предусмотренных подпунктами 4.2 настоящего Положения. В случае, если проводится оценка исполнения решения, принятого по итогам выездной проверки, допускается проведение выездной проверки.</w:t>
      </w:r>
    </w:p>
    <w:p w:rsidR="00D33F50" w:rsidRDefault="00D33F50" w:rsidP="00D33F50">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 xml:space="preserve">В случае, если по итогам проведения контрольного (надзорного) мероприятия, предусмотренного абзацем № 1 данного пункта Положения,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п.1 ч. 2 ст. 90 ФЗ № 248, с </w:t>
      </w:r>
      <w:r w:rsidRPr="0094406F">
        <w:rPr>
          <w:rFonts w:ascii="Times New Roman" w:hAnsi="Times New Roman" w:cs="Times New Roman"/>
          <w:sz w:val="28"/>
          <w:szCs w:val="28"/>
        </w:rPr>
        <w:lastRenderedPageBreak/>
        <w:t>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33F50" w:rsidRDefault="00D33F50" w:rsidP="00D33F50">
      <w:pPr>
        <w:spacing w:after="0" w:line="240" w:lineRule="auto"/>
        <w:ind w:right="-1" w:firstLine="709"/>
        <w:jc w:val="both"/>
        <w:rPr>
          <w:rFonts w:ascii="Times New Roman" w:hAnsi="Times New Roman" w:cs="Times New Roman"/>
          <w:sz w:val="28"/>
          <w:szCs w:val="28"/>
        </w:rPr>
      </w:pPr>
      <w:r w:rsidRPr="0094406F">
        <w:rPr>
          <w:rFonts w:ascii="Times New Roman" w:hAnsi="Times New Roman" w:cs="Times New Roman"/>
          <w:sz w:val="28"/>
          <w:szCs w:val="28"/>
        </w:rPr>
        <w:t>5.9. При наличии обстоятельств, вследствие которых исполнение предписания невозможно в установленные сроки, уполномоченное должностное лицо уполномоченного органа по ходатайству контролируемого лица может отсрочить исполнение предписания на срок до одного года, о чем принимается соответствующее решение в течение десяти дней со дня поступления в орган муниципального жилищного контроля такого ходатайства.</w:t>
      </w:r>
    </w:p>
    <w:p w:rsidR="00DF0200" w:rsidRPr="0094406F" w:rsidRDefault="00DF0200" w:rsidP="00DF0200">
      <w:pPr>
        <w:pStyle w:val="ConsPlusNormal"/>
        <w:spacing w:line="276" w:lineRule="auto"/>
        <w:ind w:firstLine="709"/>
        <w:contextualSpacing/>
        <w:jc w:val="both"/>
        <w:rPr>
          <w:rFonts w:ascii="Times New Roman" w:hAnsi="Times New Roman" w:cs="Times New Roman"/>
          <w:sz w:val="28"/>
          <w:szCs w:val="28"/>
        </w:rPr>
      </w:pPr>
      <w:r w:rsidRPr="0094406F">
        <w:rPr>
          <w:rFonts w:ascii="Times New Roman" w:hAnsi="Times New Roman" w:cs="Times New Roman"/>
          <w:sz w:val="28"/>
          <w:szCs w:val="28"/>
        </w:rPr>
        <w:t>5.10. Информация о контрольных мероприятиях, предусматривающих взаимодействие с контролируемыми лицами, размещается в едином реестре контрольных (надзорных) мероприятий.</w:t>
      </w:r>
    </w:p>
    <w:p w:rsidR="00DF0200" w:rsidRPr="005C699E" w:rsidRDefault="00DF0200" w:rsidP="00DF0200">
      <w:pPr>
        <w:spacing w:after="0" w:line="240" w:lineRule="auto"/>
        <w:ind w:right="-1" w:firstLine="709"/>
        <w:jc w:val="both"/>
        <w:rPr>
          <w:rFonts w:ascii="Times New Roman" w:hAnsi="Times New Roman" w:cs="Times New Roman"/>
          <w:color w:val="auto"/>
          <w:sz w:val="28"/>
          <w:szCs w:val="28"/>
        </w:rPr>
      </w:pPr>
      <w:r w:rsidRPr="0094406F">
        <w:rPr>
          <w:rFonts w:ascii="Times New Roman" w:hAnsi="Times New Roman" w:cs="Times New Roman"/>
          <w:color w:val="auto"/>
          <w:sz w:val="28"/>
          <w:szCs w:val="28"/>
        </w:rPr>
        <w:t>5.11.  Документы, оформляемые органом</w:t>
      </w:r>
      <w:r w:rsidRPr="005C699E">
        <w:rPr>
          <w:rFonts w:ascii="Times New Roman" w:hAnsi="Times New Roman" w:cs="Times New Roman"/>
          <w:color w:val="auto"/>
          <w:sz w:val="28"/>
          <w:szCs w:val="28"/>
        </w:rPr>
        <w:t xml:space="preserve"> муниципального жилищного контроля при осуществлении муниципального жилищного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2</w:t>
      </w:r>
      <w:r w:rsidRPr="003D25CF">
        <w:rPr>
          <w:rFonts w:ascii="Times New Roman" w:hAnsi="Times New Roman" w:cs="Times New Roman"/>
          <w:sz w:val="28"/>
          <w:szCs w:val="28"/>
        </w:rPr>
        <w:t>. Типовые формы решений о проведении контрольного мероприятия, актов контрольных мероприятий, предостережения о недопустимости нарушения обязательных требований, используемых при осуществлении муниципального жилищного контроля, утверждаются федеральным органом исполнительной власти, осуществляющим функции по выработке государственной политики и нормативно-правовому</w:t>
      </w:r>
      <w:r w:rsidRPr="00711B30">
        <w:rPr>
          <w:rFonts w:ascii="Times New Roman" w:hAnsi="Times New Roman" w:cs="Times New Roman"/>
          <w:color w:val="FF0000"/>
          <w:sz w:val="28"/>
          <w:szCs w:val="28"/>
        </w:rPr>
        <w:t xml:space="preserve"> </w:t>
      </w:r>
      <w:r w:rsidRPr="003D25CF">
        <w:rPr>
          <w:rFonts w:ascii="Times New Roman" w:hAnsi="Times New Roman" w:cs="Times New Roman"/>
          <w:sz w:val="28"/>
          <w:szCs w:val="28"/>
        </w:rPr>
        <w:t>регулированию в области государственного контроля (надзора) и муниципального контроля.</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3</w:t>
      </w:r>
      <w:r w:rsidRPr="003D25CF">
        <w:rPr>
          <w:rFonts w:ascii="Times New Roman" w:hAnsi="Times New Roman" w:cs="Times New Roman"/>
          <w:sz w:val="28"/>
          <w:szCs w:val="28"/>
        </w:rPr>
        <w:t xml:space="preserve">. </w:t>
      </w:r>
      <w:r w:rsidR="009E3407" w:rsidRPr="003D25CF">
        <w:rPr>
          <w:rFonts w:ascii="Times New Roman" w:hAnsi="Times New Roman" w:cs="Times New Roman"/>
          <w:sz w:val="28"/>
          <w:szCs w:val="28"/>
        </w:rPr>
        <w:t>Орган муниципального жилищного контроля</w:t>
      </w:r>
      <w:r w:rsidRPr="003D25CF">
        <w:rPr>
          <w:rFonts w:ascii="Times New Roman" w:hAnsi="Times New Roman" w:cs="Times New Roman"/>
          <w:sz w:val="28"/>
          <w:szCs w:val="28"/>
        </w:rPr>
        <w:t xml:space="preserve"> вправе утверждать формы документов, используемых им при осуществлении муниципального жилищного контроля, не утвержденные в порядке, установленном п. 5.1</w:t>
      </w:r>
      <w:r w:rsidR="005C699E">
        <w:rPr>
          <w:rFonts w:ascii="Times New Roman" w:hAnsi="Times New Roman" w:cs="Times New Roman"/>
          <w:sz w:val="28"/>
          <w:szCs w:val="28"/>
        </w:rPr>
        <w:t>2</w:t>
      </w:r>
      <w:r w:rsidRPr="003D25CF">
        <w:rPr>
          <w:rFonts w:ascii="Times New Roman" w:hAnsi="Times New Roman" w:cs="Times New Roman"/>
          <w:sz w:val="28"/>
          <w:szCs w:val="28"/>
        </w:rPr>
        <w:t xml:space="preserve"> настоящего Положения.</w:t>
      </w:r>
    </w:p>
    <w:p w:rsidR="00711B30" w:rsidRPr="003D25CF" w:rsidRDefault="00711B30"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4</w:t>
      </w:r>
      <w:r w:rsidRPr="003D25CF">
        <w:rPr>
          <w:rFonts w:ascii="Times New Roman" w:hAnsi="Times New Roman" w:cs="Times New Roman"/>
          <w:sz w:val="28"/>
          <w:szCs w:val="28"/>
        </w:rPr>
        <w:t xml:space="preserve">. Информирование контролируемых лиц о совершаемых должностными лицами уполномоченного органа контроля действиях и принимаемых решениях осуществляется в сроки и порядке, установленные 248-ФЗ,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w:t>
      </w:r>
      <w:r w:rsidRPr="003D25CF">
        <w:rPr>
          <w:rFonts w:ascii="Times New Roman" w:hAnsi="Times New Roman" w:cs="Times New Roman"/>
          <w:sz w:val="28"/>
          <w:szCs w:val="28"/>
        </w:rPr>
        <w:lastRenderedPageBreak/>
        <w:t>(функций)» и (или) через региональный портал государственных и муниципальных услуг.</w:t>
      </w:r>
    </w:p>
    <w:p w:rsidR="00E3788F" w:rsidRPr="003D25CF" w:rsidRDefault="00E3788F" w:rsidP="00E3788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5</w:t>
      </w:r>
      <w:r w:rsidRPr="003D25CF">
        <w:rPr>
          <w:rFonts w:ascii="Times New Roman" w:hAnsi="Times New Roman" w:cs="Times New Roman"/>
          <w:sz w:val="28"/>
          <w:szCs w:val="28"/>
        </w:rPr>
        <w:t>. Контролируемое лицо считается проинформированным надлежащим образом в случае, если:</w:t>
      </w:r>
    </w:p>
    <w:p w:rsidR="00E3788F" w:rsidRPr="003D25CF" w:rsidRDefault="00E3788F" w:rsidP="00E3788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сведения предоставлены контролируемо</w:t>
      </w:r>
      <w:r w:rsidR="00263A51" w:rsidRPr="003D25CF">
        <w:rPr>
          <w:rFonts w:ascii="Times New Roman" w:hAnsi="Times New Roman" w:cs="Times New Roman"/>
          <w:sz w:val="28"/>
          <w:szCs w:val="28"/>
        </w:rPr>
        <w:t>му лицу в соответствии с п. 5.1</w:t>
      </w:r>
      <w:r w:rsidR="005C699E">
        <w:rPr>
          <w:rFonts w:ascii="Times New Roman" w:hAnsi="Times New Roman" w:cs="Times New Roman"/>
          <w:sz w:val="28"/>
          <w:szCs w:val="28"/>
        </w:rPr>
        <w:t>4</w:t>
      </w:r>
      <w:r w:rsidRPr="003D25CF">
        <w:rPr>
          <w:rFonts w:ascii="Times New Roman" w:hAnsi="Times New Roman" w:cs="Times New Roman"/>
          <w:sz w:val="28"/>
          <w:szCs w:val="28"/>
        </w:rPr>
        <w:t xml:space="preserve"> настоящего Положения, в том числе направлены ему электронной почтой по адресу, сведения о котором представлены </w:t>
      </w:r>
      <w:r w:rsidR="00263A51" w:rsidRPr="003D25CF">
        <w:rPr>
          <w:rFonts w:ascii="Times New Roman" w:hAnsi="Times New Roman" w:cs="Times New Roman"/>
          <w:sz w:val="28"/>
          <w:szCs w:val="28"/>
        </w:rPr>
        <w:t xml:space="preserve">уполномоченному </w:t>
      </w:r>
      <w:r w:rsidRPr="003D25CF">
        <w:rPr>
          <w:rFonts w:ascii="Times New Roman" w:hAnsi="Times New Roman" w:cs="Times New Roman"/>
          <w:sz w:val="28"/>
          <w:szCs w:val="28"/>
        </w:rPr>
        <w:t xml:space="preserve">органу контролируемым лицом и внесены в информационные ресурсы, информационные системы при осуществлении муниципального </w:t>
      </w:r>
      <w:r w:rsidR="00263A51" w:rsidRPr="003D25CF">
        <w:rPr>
          <w:rFonts w:ascii="Times New Roman" w:hAnsi="Times New Roman" w:cs="Times New Roman"/>
          <w:sz w:val="28"/>
          <w:szCs w:val="28"/>
        </w:rPr>
        <w:t xml:space="preserve">жилищного </w:t>
      </w:r>
      <w:r w:rsidRPr="003D25CF">
        <w:rPr>
          <w:rFonts w:ascii="Times New Roman" w:hAnsi="Times New Roman" w:cs="Times New Roman"/>
          <w:sz w:val="28"/>
          <w:szCs w:val="28"/>
        </w:rPr>
        <w:t>контроля или оказании государственных и муниципальных услуг, за исключение</w:t>
      </w:r>
      <w:r w:rsidR="00263A51" w:rsidRPr="003D25CF">
        <w:rPr>
          <w:rFonts w:ascii="Times New Roman" w:hAnsi="Times New Roman" w:cs="Times New Roman"/>
          <w:sz w:val="28"/>
          <w:szCs w:val="28"/>
        </w:rPr>
        <w:t>м случаев, установленных п. 5.1</w:t>
      </w:r>
      <w:r w:rsidR="005C699E">
        <w:rPr>
          <w:rFonts w:ascii="Times New Roman" w:hAnsi="Times New Roman" w:cs="Times New Roman"/>
          <w:sz w:val="28"/>
          <w:szCs w:val="28"/>
        </w:rPr>
        <w:t>6</w:t>
      </w:r>
      <w:r w:rsidRPr="003D25CF">
        <w:rPr>
          <w:rFonts w:ascii="Times New Roman" w:hAnsi="Times New Roman" w:cs="Times New Roman"/>
          <w:sz w:val="28"/>
          <w:szCs w:val="28"/>
        </w:rPr>
        <w:t xml:space="preserve"> настоящего Положения. Для целей информирования контролируемого лица органом муниципального </w:t>
      </w:r>
      <w:r w:rsidR="00C533A0" w:rsidRPr="003D25CF">
        <w:rPr>
          <w:rFonts w:ascii="Times New Roman" w:hAnsi="Times New Roman" w:cs="Times New Roman"/>
          <w:sz w:val="28"/>
          <w:szCs w:val="28"/>
        </w:rPr>
        <w:t>жилищного</w:t>
      </w:r>
      <w:r w:rsidRPr="003D25CF">
        <w:rPr>
          <w:rFonts w:ascii="Times New Roman" w:hAnsi="Times New Roman" w:cs="Times New Roman"/>
          <w:sz w:val="28"/>
          <w:szCs w:val="28"/>
        </w:rPr>
        <w:t xml:space="preserve">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3788F" w:rsidRPr="003D25CF" w:rsidRDefault="00E3788F" w:rsidP="00E3788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3788F" w:rsidRPr="003D25CF" w:rsidRDefault="00E3788F" w:rsidP="00E3788F">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6</w:t>
      </w:r>
      <w:r w:rsidRPr="003D25CF">
        <w:rPr>
          <w:rFonts w:ascii="Times New Roman" w:hAnsi="Times New Roman" w:cs="Times New Roman"/>
          <w:sz w:val="28"/>
          <w:szCs w:val="28"/>
        </w:rPr>
        <w:t xml:space="preserve">. Гражданин, не осуществляющий предпринимательской деятельности, являющийся контролируемым лицом, информируется о совершаемых должностными лицами </w:t>
      </w:r>
      <w:r w:rsidR="00263A51" w:rsidRPr="003D25CF">
        <w:rPr>
          <w:rFonts w:ascii="Times New Roman" w:hAnsi="Times New Roman" w:cs="Times New Roman"/>
          <w:sz w:val="28"/>
          <w:szCs w:val="28"/>
        </w:rPr>
        <w:t xml:space="preserve">уполномоченного </w:t>
      </w:r>
      <w:r w:rsidRPr="003D25CF">
        <w:rPr>
          <w:rFonts w:ascii="Times New Roman" w:hAnsi="Times New Roman" w:cs="Times New Roman"/>
          <w:sz w:val="28"/>
          <w:szCs w:val="28"/>
        </w:rPr>
        <w:t xml:space="preserve">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rsidR="00263A51" w:rsidRPr="003D25CF">
        <w:rPr>
          <w:rFonts w:ascii="Times New Roman" w:hAnsi="Times New Roman" w:cs="Times New Roman"/>
          <w:sz w:val="28"/>
          <w:szCs w:val="28"/>
        </w:rPr>
        <w:t>уполномоченного органа</w:t>
      </w:r>
      <w:r w:rsidRPr="003D25CF">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263A51" w:rsidRPr="003D25CF">
        <w:rPr>
          <w:rFonts w:ascii="Times New Roman" w:hAnsi="Times New Roman" w:cs="Times New Roman"/>
          <w:sz w:val="28"/>
          <w:szCs w:val="28"/>
        </w:rPr>
        <w:t>уполномоченного органа</w:t>
      </w:r>
      <w:r w:rsidRPr="003D25CF">
        <w:rPr>
          <w:rFonts w:ascii="Times New Roman" w:hAnsi="Times New Roman" w:cs="Times New Roman"/>
          <w:sz w:val="28"/>
          <w:szCs w:val="28"/>
        </w:rPr>
        <w:t xml:space="preserve">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00263A51" w:rsidRPr="003D25CF">
        <w:rPr>
          <w:rFonts w:ascii="Times New Roman" w:hAnsi="Times New Roman" w:cs="Times New Roman"/>
          <w:sz w:val="28"/>
          <w:szCs w:val="28"/>
        </w:rPr>
        <w:t>уполномоченному органу</w:t>
      </w:r>
      <w:r w:rsidRPr="003D25CF">
        <w:rPr>
          <w:rFonts w:ascii="Times New Roman" w:hAnsi="Times New Roman" w:cs="Times New Roman"/>
          <w:sz w:val="28"/>
          <w:szCs w:val="28"/>
        </w:rPr>
        <w:t xml:space="preserve"> документы на бумажном носителе.</w:t>
      </w:r>
    </w:p>
    <w:p w:rsidR="00263A51" w:rsidRPr="003D25CF" w:rsidRDefault="00263A51" w:rsidP="00263A5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5.1</w:t>
      </w:r>
      <w:r w:rsidR="005C699E">
        <w:rPr>
          <w:rFonts w:ascii="Times New Roman" w:hAnsi="Times New Roman" w:cs="Times New Roman"/>
          <w:sz w:val="28"/>
          <w:szCs w:val="28"/>
        </w:rPr>
        <w:t>7</w:t>
      </w:r>
      <w:r w:rsidRPr="003D25CF">
        <w:rPr>
          <w:rFonts w:ascii="Times New Roman" w:hAnsi="Times New Roman" w:cs="Times New Roman"/>
          <w:sz w:val="28"/>
          <w:szCs w:val="28"/>
        </w:rPr>
        <w:t xml:space="preserve">. Документы, направляемые контролируемым лицом органу муниципального </w:t>
      </w:r>
      <w:r w:rsidR="00C533A0" w:rsidRPr="003D25CF">
        <w:rPr>
          <w:rFonts w:ascii="Times New Roman" w:hAnsi="Times New Roman" w:cs="Times New Roman"/>
          <w:sz w:val="28"/>
          <w:szCs w:val="28"/>
        </w:rPr>
        <w:t>жилищно</w:t>
      </w:r>
      <w:r w:rsidR="005C699E">
        <w:rPr>
          <w:rFonts w:ascii="Times New Roman" w:hAnsi="Times New Roman" w:cs="Times New Roman"/>
          <w:sz w:val="28"/>
          <w:szCs w:val="28"/>
        </w:rPr>
        <w:t>го</w:t>
      </w:r>
      <w:r w:rsidRPr="003D25CF">
        <w:rPr>
          <w:rFonts w:ascii="Times New Roman" w:hAnsi="Times New Roman" w:cs="Times New Roman"/>
          <w:sz w:val="28"/>
          <w:szCs w:val="28"/>
        </w:rPr>
        <w:t xml:space="preserve"> контроля в электронном виде, подписываются:</w:t>
      </w:r>
    </w:p>
    <w:p w:rsidR="00263A51" w:rsidRPr="003D25CF" w:rsidRDefault="00263A51" w:rsidP="00263A5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1) простой электронной подписью;</w:t>
      </w:r>
    </w:p>
    <w:p w:rsidR="00263A51" w:rsidRPr="003D25CF" w:rsidRDefault="00263A51" w:rsidP="00263A5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 xml:space="preserve">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w:t>
      </w:r>
      <w:r w:rsidRPr="003D25CF">
        <w:rPr>
          <w:rFonts w:ascii="Times New Roman" w:hAnsi="Times New Roman" w:cs="Times New Roman"/>
          <w:sz w:val="28"/>
          <w:szCs w:val="28"/>
        </w:rPr>
        <w:lastRenderedPageBreak/>
        <w:t>муниципальных услуг в электронной форме, установленными Правительством Российской Федерации;</w:t>
      </w:r>
    </w:p>
    <w:p w:rsidR="00263A51" w:rsidRPr="003D25CF" w:rsidRDefault="00263A51" w:rsidP="00263A5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3) усиленной квалифицированной электронной подписью в случаях, установленных 248-ФЗ.</w:t>
      </w:r>
    </w:p>
    <w:p w:rsidR="00711B30" w:rsidRPr="003D25CF" w:rsidRDefault="00263A51" w:rsidP="00263A51">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11B30" w:rsidRPr="003D25CF" w:rsidRDefault="00711B30" w:rsidP="00711B30">
      <w:pPr>
        <w:spacing w:after="0" w:line="240" w:lineRule="auto"/>
        <w:ind w:right="-1" w:firstLine="709"/>
        <w:jc w:val="both"/>
        <w:rPr>
          <w:rFonts w:ascii="Times New Roman" w:hAnsi="Times New Roman" w:cs="Times New Roman"/>
          <w:sz w:val="28"/>
          <w:szCs w:val="28"/>
        </w:rPr>
      </w:pPr>
    </w:p>
    <w:p w:rsidR="00711B30" w:rsidRPr="0068363B" w:rsidRDefault="00263A51" w:rsidP="00F82F55">
      <w:pPr>
        <w:numPr>
          <w:ilvl w:val="0"/>
          <w:numId w:val="10"/>
        </w:numPr>
        <w:spacing w:after="0" w:line="240" w:lineRule="auto"/>
        <w:ind w:right="-1"/>
        <w:jc w:val="center"/>
        <w:rPr>
          <w:rFonts w:ascii="Times New Roman" w:hAnsi="Times New Roman" w:cs="Times New Roman"/>
          <w:color w:val="auto"/>
          <w:sz w:val="28"/>
          <w:szCs w:val="28"/>
        </w:rPr>
      </w:pPr>
      <w:r w:rsidRPr="0068363B">
        <w:rPr>
          <w:rFonts w:ascii="Times New Roman" w:hAnsi="Times New Roman" w:cs="Times New Roman"/>
          <w:color w:val="auto"/>
          <w:sz w:val="28"/>
          <w:szCs w:val="28"/>
        </w:rPr>
        <w:t>ОБЖАЛОВАНИЕ РЕШЕНИЙ ОРГАНА МУНИЦИПАЛЬНОГО ЖИЛИЩНОГО КОНТРОЛЯ, ДЕЙСТВИЙ (Б</w:t>
      </w:r>
      <w:r w:rsidR="00C12321" w:rsidRPr="0068363B">
        <w:rPr>
          <w:rFonts w:ascii="Times New Roman" w:hAnsi="Times New Roman" w:cs="Times New Roman"/>
          <w:color w:val="auto"/>
          <w:sz w:val="28"/>
          <w:szCs w:val="28"/>
        </w:rPr>
        <w:t>ЕЗДЕЙСТВИЯ) ЕГО ДОЛЖНОСТНЫХ ЛИЦ</w:t>
      </w:r>
    </w:p>
    <w:p w:rsidR="005C699E" w:rsidRPr="0068363B" w:rsidRDefault="005C699E" w:rsidP="00F82F55">
      <w:pPr>
        <w:spacing w:after="0" w:line="240" w:lineRule="auto"/>
        <w:ind w:left="1429" w:right="-1"/>
        <w:rPr>
          <w:rFonts w:ascii="Times New Roman" w:hAnsi="Times New Roman" w:cs="Times New Roman"/>
          <w:color w:val="auto"/>
          <w:sz w:val="28"/>
          <w:szCs w:val="28"/>
        </w:rPr>
      </w:pPr>
    </w:p>
    <w:p w:rsidR="005C699E" w:rsidRPr="0068363B" w:rsidRDefault="00F06D37" w:rsidP="00F82F55">
      <w:pPr>
        <w:spacing w:after="0" w:line="240" w:lineRule="auto"/>
        <w:ind w:firstLine="709"/>
        <w:jc w:val="both"/>
        <w:rPr>
          <w:rFonts w:ascii="Times New Roman" w:hAnsi="Times New Roman" w:cs="Times New Roman"/>
          <w:color w:val="auto"/>
          <w:sz w:val="28"/>
          <w:szCs w:val="28"/>
          <w:lang w:eastAsia="zh-CN"/>
        </w:rPr>
      </w:pPr>
      <w:r w:rsidRPr="0068363B">
        <w:rPr>
          <w:rFonts w:ascii="Times New Roman" w:hAnsi="Times New Roman" w:cs="Times New Roman"/>
          <w:color w:val="auto"/>
          <w:sz w:val="28"/>
          <w:szCs w:val="28"/>
        </w:rPr>
        <w:t xml:space="preserve">6.1. </w:t>
      </w:r>
      <w:r w:rsidR="00971A39" w:rsidRPr="0068363B">
        <w:rPr>
          <w:rFonts w:ascii="Times New Roman" w:hAnsi="Times New Roman" w:cs="Times New Roman"/>
          <w:color w:val="auto"/>
          <w:sz w:val="28"/>
          <w:szCs w:val="28"/>
          <w:lang w:eastAsia="zh-CN"/>
        </w:rPr>
        <w:t xml:space="preserve">Правом на обжалование решений органа </w:t>
      </w:r>
      <w:r w:rsidR="00971A39" w:rsidRPr="0068363B">
        <w:rPr>
          <w:rFonts w:ascii="Times New Roman" w:hAnsi="Times New Roman" w:cs="Times New Roman"/>
          <w:color w:val="auto"/>
          <w:sz w:val="28"/>
          <w:szCs w:val="28"/>
          <w:shd w:val="clear" w:color="auto" w:fill="FFFFFF"/>
          <w:lang w:eastAsia="zh-CN"/>
        </w:rPr>
        <w:t>муниципального контроля</w:t>
      </w:r>
      <w:r w:rsidR="00971A39" w:rsidRPr="0068363B">
        <w:rPr>
          <w:rFonts w:ascii="Times New Roman" w:hAnsi="Times New Roman" w:cs="Times New Roman"/>
          <w:color w:val="auto"/>
          <w:sz w:val="28"/>
          <w:szCs w:val="28"/>
          <w:lang w:eastAsia="zh-CN"/>
        </w:rPr>
        <w:t>,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971A39" w:rsidRPr="0068363B" w:rsidRDefault="00971A39" w:rsidP="00F82F55">
      <w:pPr>
        <w:spacing w:after="0" w:line="240" w:lineRule="auto"/>
        <w:ind w:firstLine="709"/>
        <w:jc w:val="both"/>
        <w:rPr>
          <w:rFonts w:ascii="Times New Roman" w:hAnsi="Times New Roman" w:cs="Times New Roman"/>
          <w:color w:val="auto"/>
          <w:sz w:val="28"/>
          <w:szCs w:val="28"/>
          <w:lang w:eastAsia="zh-CN"/>
        </w:rPr>
      </w:pPr>
      <w:r w:rsidRPr="0068363B">
        <w:rPr>
          <w:rFonts w:ascii="Times New Roman" w:hAnsi="Times New Roman" w:cs="Times New Roman"/>
          <w:color w:val="auto"/>
          <w:sz w:val="28"/>
          <w:szCs w:val="28"/>
          <w:lang w:eastAsia="zh-CN"/>
        </w:rPr>
        <w:t xml:space="preserve">Решения и действия (бездействие) должностных лиц органа </w:t>
      </w:r>
      <w:r w:rsidRPr="0068363B">
        <w:rPr>
          <w:rFonts w:ascii="Times New Roman" w:hAnsi="Times New Roman" w:cs="Times New Roman"/>
          <w:color w:val="auto"/>
          <w:sz w:val="28"/>
          <w:szCs w:val="28"/>
          <w:shd w:val="clear" w:color="auto" w:fill="FFFFFF"/>
          <w:lang w:eastAsia="zh-CN"/>
        </w:rPr>
        <w:t>муниципального контроля</w:t>
      </w:r>
      <w:r w:rsidRPr="0068363B">
        <w:rPr>
          <w:rFonts w:ascii="Times New Roman" w:hAnsi="Times New Roman" w:cs="Times New Roman"/>
          <w:color w:val="auto"/>
          <w:sz w:val="28"/>
          <w:szCs w:val="28"/>
          <w:lang w:eastAsia="zh-CN"/>
        </w:rPr>
        <w:t xml:space="preserve"> могут быть обжалованы в порядке, установленном законодательством Российской Федерации.</w:t>
      </w:r>
    </w:p>
    <w:p w:rsidR="00971A39" w:rsidRPr="0068363B" w:rsidRDefault="00971A39" w:rsidP="00F82F55">
      <w:pPr>
        <w:suppressAutoHyphens/>
        <w:spacing w:after="0" w:line="240" w:lineRule="auto"/>
        <w:ind w:firstLine="709"/>
        <w:jc w:val="both"/>
        <w:rPr>
          <w:rFonts w:ascii="Times New Roman" w:hAnsi="Times New Roman" w:cs="Times New Roman"/>
          <w:color w:val="auto"/>
          <w:sz w:val="28"/>
          <w:szCs w:val="28"/>
          <w:lang w:eastAsia="zh-CN"/>
        </w:rPr>
      </w:pPr>
      <w:r w:rsidRPr="0068363B">
        <w:rPr>
          <w:rFonts w:ascii="Times New Roman" w:hAnsi="Times New Roman" w:cs="Times New Roman"/>
          <w:color w:val="auto"/>
          <w:sz w:val="28"/>
          <w:szCs w:val="28"/>
          <w:lang w:eastAsia="zh-CN"/>
        </w:rPr>
        <w:t>Досудебный порядок подачи жалоб, установленный главой 9 Федерального закона № 248-ФЗ, при осуществлении муниципального контроля в сфере муниципального жилищного контроля не применяется.</w:t>
      </w:r>
    </w:p>
    <w:p w:rsidR="00F06D37" w:rsidRPr="003D25CF" w:rsidRDefault="00F06D37" w:rsidP="00F06D37">
      <w:pPr>
        <w:spacing w:after="0" w:line="240" w:lineRule="auto"/>
        <w:ind w:right="-1" w:firstLine="709"/>
        <w:jc w:val="both"/>
        <w:rPr>
          <w:rFonts w:ascii="Times New Roman" w:hAnsi="Times New Roman" w:cs="Times New Roman"/>
          <w:sz w:val="28"/>
          <w:szCs w:val="28"/>
        </w:rPr>
      </w:pPr>
    </w:p>
    <w:p w:rsidR="005675CE" w:rsidRPr="003D25CF" w:rsidRDefault="005675CE" w:rsidP="00711B30">
      <w:pPr>
        <w:spacing w:after="0" w:line="240" w:lineRule="auto"/>
        <w:ind w:right="-1" w:firstLine="709"/>
        <w:jc w:val="both"/>
        <w:rPr>
          <w:rFonts w:ascii="Times New Roman" w:hAnsi="Times New Roman" w:cs="Times New Roman"/>
          <w:sz w:val="28"/>
          <w:szCs w:val="28"/>
        </w:rPr>
      </w:pPr>
    </w:p>
    <w:p w:rsidR="00B9288E" w:rsidRPr="003D25CF" w:rsidRDefault="00E83F62" w:rsidP="00711B30">
      <w:pPr>
        <w:spacing w:after="0" w:line="240" w:lineRule="auto"/>
        <w:ind w:right="-1" w:firstLine="709"/>
        <w:jc w:val="both"/>
        <w:rPr>
          <w:rFonts w:ascii="Times New Roman" w:hAnsi="Times New Roman" w:cs="Times New Roman"/>
          <w:sz w:val="28"/>
          <w:szCs w:val="28"/>
        </w:rPr>
      </w:pPr>
      <w:r w:rsidRPr="003D25CF">
        <w:rPr>
          <w:rFonts w:ascii="Times New Roman" w:hAnsi="Times New Roman" w:cs="Times New Roman"/>
          <w:sz w:val="28"/>
          <w:szCs w:val="28"/>
        </w:rPr>
        <w:t>VII. КЛЮЧЕВЫЕ ПОКАЗАТЕЛИ МУНИЦИПАЛЬНОГО ЖИЛИЩНОГО</w:t>
      </w:r>
      <w:r w:rsidR="00C12321">
        <w:rPr>
          <w:rFonts w:ascii="Times New Roman" w:hAnsi="Times New Roman" w:cs="Times New Roman"/>
          <w:sz w:val="28"/>
          <w:szCs w:val="28"/>
        </w:rPr>
        <w:t xml:space="preserve"> КОНТРОЛЯ И ИХ ЦЕЛЕВЫЕ ЗНАЧЕНИЯ</w:t>
      </w:r>
    </w:p>
    <w:p w:rsidR="005675CE" w:rsidRPr="003D25CF" w:rsidRDefault="005675CE" w:rsidP="00711B30">
      <w:pPr>
        <w:spacing w:after="0" w:line="240" w:lineRule="auto"/>
        <w:ind w:right="-1" w:firstLine="709"/>
        <w:jc w:val="both"/>
        <w:rPr>
          <w:rFonts w:ascii="Times New Roman" w:hAnsi="Times New Roman" w:cs="Times New Roman"/>
          <w:sz w:val="28"/>
          <w:szCs w:val="28"/>
        </w:rPr>
      </w:pPr>
    </w:p>
    <w:p w:rsidR="00E83F62" w:rsidRPr="003D25CF" w:rsidRDefault="00E83F62" w:rsidP="00F82F55">
      <w:pPr>
        <w:pStyle w:val="a5"/>
        <w:spacing w:after="0" w:line="240" w:lineRule="auto"/>
        <w:ind w:left="0" w:firstLine="709"/>
        <w:jc w:val="both"/>
        <w:rPr>
          <w:rFonts w:ascii="Times New Roman" w:hAnsi="Times New Roman"/>
          <w:sz w:val="28"/>
          <w:szCs w:val="28"/>
        </w:rPr>
      </w:pPr>
      <w:r w:rsidRPr="003D25CF">
        <w:rPr>
          <w:rFonts w:ascii="Times New Roman" w:hAnsi="Times New Roman"/>
          <w:sz w:val="28"/>
          <w:szCs w:val="28"/>
        </w:rPr>
        <w:t>7.1. Оценка результативности и эффективности деятельности органа муниципального жилищного контроля осуществляется на основе системы показателей результативности и эффективности муниципального жилищного контроля.</w:t>
      </w:r>
    </w:p>
    <w:p w:rsidR="00E83F62" w:rsidRDefault="00E83F62" w:rsidP="00F82F55">
      <w:pPr>
        <w:pStyle w:val="a5"/>
        <w:spacing w:after="0" w:line="240" w:lineRule="auto"/>
        <w:ind w:left="0" w:firstLine="709"/>
        <w:jc w:val="both"/>
        <w:rPr>
          <w:rFonts w:ascii="Times New Roman" w:hAnsi="Times New Roman"/>
          <w:sz w:val="28"/>
          <w:szCs w:val="28"/>
        </w:rPr>
      </w:pPr>
      <w:r w:rsidRPr="003D25CF">
        <w:rPr>
          <w:rFonts w:ascii="Times New Roman" w:hAnsi="Times New Roman"/>
          <w:sz w:val="28"/>
          <w:szCs w:val="28"/>
        </w:rPr>
        <w:t>7.2. В систему показателей результативности и эффективности деятельности органа муниципального жилищного контроля входят:</w:t>
      </w:r>
    </w:p>
    <w:p w:rsidR="00F82F55" w:rsidRPr="00F92D51" w:rsidRDefault="00F82F55" w:rsidP="00F82F55">
      <w:pPr>
        <w:pStyle w:val="a5"/>
        <w:spacing w:after="0" w:line="240" w:lineRule="auto"/>
        <w:ind w:left="0" w:firstLine="709"/>
        <w:jc w:val="both"/>
        <w:rPr>
          <w:rFonts w:ascii="Times New Roman" w:hAnsi="Times New Roman"/>
          <w:sz w:val="28"/>
          <w:szCs w:val="28"/>
        </w:rPr>
      </w:pPr>
      <w:r w:rsidRPr="0068363B">
        <w:rPr>
          <w:rFonts w:ascii="Times New Roman" w:hAnsi="Times New Roman"/>
          <w:sz w:val="28"/>
          <w:szCs w:val="28"/>
        </w:rPr>
        <w:t>1) ключевые показатели муниципального жилищного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E83F62" w:rsidRDefault="00E83F62" w:rsidP="00F82F55">
      <w:pPr>
        <w:pStyle w:val="a5"/>
        <w:spacing w:after="0" w:line="240" w:lineRule="auto"/>
        <w:ind w:left="0" w:firstLine="709"/>
        <w:jc w:val="both"/>
        <w:rPr>
          <w:rFonts w:ascii="Times New Roman" w:hAnsi="Times New Roman"/>
          <w:sz w:val="28"/>
          <w:szCs w:val="28"/>
        </w:rPr>
      </w:pPr>
      <w:r w:rsidRPr="003D25CF">
        <w:rPr>
          <w:rFonts w:ascii="Times New Roman" w:hAnsi="Times New Roman"/>
          <w:sz w:val="28"/>
          <w:szCs w:val="28"/>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w:t>
      </w:r>
      <w:r w:rsidRPr="003D25CF">
        <w:rPr>
          <w:rFonts w:ascii="Times New Roman" w:hAnsi="Times New Roman"/>
          <w:sz w:val="28"/>
          <w:szCs w:val="28"/>
        </w:rPr>
        <w:lastRenderedPageBreak/>
        <w:t>финансовых ресурсов, а также уровень вмешательства в деятельность контролируемых лиц.</w:t>
      </w:r>
    </w:p>
    <w:p w:rsidR="00F82F55" w:rsidRDefault="00F82F55" w:rsidP="00F82F55">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Ключевые и индикативные показатели </w:t>
      </w:r>
      <w:r w:rsidRPr="00035C9C">
        <w:rPr>
          <w:rFonts w:ascii="Times New Roman" w:hAnsi="Times New Roman"/>
          <w:sz w:val="28"/>
          <w:szCs w:val="28"/>
        </w:rPr>
        <w:t>деятельности</w:t>
      </w:r>
      <w:r>
        <w:rPr>
          <w:rFonts w:ascii="Times New Roman" w:hAnsi="Times New Roman"/>
          <w:sz w:val="28"/>
          <w:szCs w:val="28"/>
        </w:rPr>
        <w:t xml:space="preserve"> </w:t>
      </w:r>
      <w:r w:rsidRPr="00C96C4A">
        <w:rPr>
          <w:rFonts w:ascii="Times New Roman" w:hAnsi="Times New Roman"/>
          <w:sz w:val="28"/>
          <w:szCs w:val="28"/>
        </w:rPr>
        <w:t>органа</w:t>
      </w:r>
      <w:r>
        <w:rPr>
          <w:rFonts w:ascii="Times New Roman" w:hAnsi="Times New Roman"/>
          <w:sz w:val="28"/>
          <w:szCs w:val="28"/>
        </w:rPr>
        <w:t xml:space="preserve"> муниципального жилищного контроля приведены в приложении к настоящему Положению.</w:t>
      </w:r>
    </w:p>
    <w:p w:rsidR="00F82F55" w:rsidRPr="003D25CF" w:rsidRDefault="00F82F55" w:rsidP="00F82F55">
      <w:pPr>
        <w:pStyle w:val="a5"/>
        <w:spacing w:after="0" w:line="240" w:lineRule="auto"/>
        <w:ind w:left="0" w:firstLine="709"/>
        <w:jc w:val="both"/>
        <w:rPr>
          <w:rFonts w:ascii="Times New Roman" w:hAnsi="Times New Roman"/>
          <w:sz w:val="28"/>
          <w:szCs w:val="28"/>
        </w:rPr>
      </w:pPr>
    </w:p>
    <w:p w:rsidR="00F82F55" w:rsidRPr="003D25CF" w:rsidRDefault="00F82F55" w:rsidP="00F82F55">
      <w:pPr>
        <w:spacing w:after="0" w:line="240" w:lineRule="auto"/>
        <w:ind w:right="-1" w:firstLine="709"/>
        <w:jc w:val="center"/>
        <w:rPr>
          <w:rFonts w:ascii="Times New Roman" w:hAnsi="Times New Roman" w:cs="Times New Roman"/>
          <w:sz w:val="28"/>
          <w:szCs w:val="28"/>
        </w:rPr>
      </w:pPr>
      <w:r>
        <w:rPr>
          <w:rFonts w:ascii="Times New Roman" w:hAnsi="Times New Roman" w:cs="Times New Roman"/>
          <w:sz w:val="28"/>
          <w:szCs w:val="28"/>
        </w:rPr>
        <w:t>VIII. ПЕРЕХОДНЫЕ ПОЛОЖЕНИЯ</w:t>
      </w:r>
    </w:p>
    <w:p w:rsidR="00F82F55" w:rsidRPr="003D25CF" w:rsidRDefault="00F82F55" w:rsidP="00F82F55">
      <w:pPr>
        <w:spacing w:after="0" w:line="240" w:lineRule="auto"/>
        <w:ind w:right="-1"/>
        <w:jc w:val="both"/>
        <w:rPr>
          <w:rFonts w:ascii="Times New Roman" w:hAnsi="Times New Roman" w:cs="Times New Roman"/>
          <w:sz w:val="28"/>
          <w:szCs w:val="28"/>
        </w:rPr>
      </w:pPr>
    </w:p>
    <w:p w:rsidR="00F82F55" w:rsidRDefault="00F82F55" w:rsidP="00F82F55">
      <w:pPr>
        <w:spacing w:after="0" w:line="240" w:lineRule="auto"/>
        <w:ind w:right="-1" w:firstLine="709"/>
        <w:jc w:val="both"/>
        <w:rPr>
          <w:rFonts w:ascii="PT Astra Serif" w:hAnsi="PT Astra Serif" w:cs="PT Astra Serif"/>
          <w:sz w:val="24"/>
          <w:szCs w:val="24"/>
        </w:rPr>
      </w:pPr>
      <w:r w:rsidRPr="003D25CF">
        <w:rPr>
          <w:rFonts w:ascii="Times New Roman" w:hAnsi="Times New Roman" w:cs="Times New Roman"/>
          <w:sz w:val="28"/>
          <w:szCs w:val="28"/>
        </w:rPr>
        <w:t>8.1. До 31 декабря 2023 года подготовка органом муниципального жилищного контроля в ходе осуществления муниципального жилищного контроля документов, информирование контролируемых лиц о совершаемых должностными лицами органа муниципального жилищного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E83F62" w:rsidRPr="003D25CF" w:rsidRDefault="00E83F62" w:rsidP="00E83F62">
      <w:pPr>
        <w:pStyle w:val="a5"/>
        <w:spacing w:after="0"/>
        <w:ind w:left="0" w:firstLine="709"/>
        <w:jc w:val="both"/>
        <w:rPr>
          <w:rFonts w:ascii="Times New Roman" w:hAnsi="Times New Roman"/>
          <w:sz w:val="28"/>
          <w:szCs w:val="28"/>
        </w:rPr>
      </w:pPr>
    </w:p>
    <w:p w:rsidR="00E83F62" w:rsidRDefault="00E83F62"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283071" w:rsidRDefault="00F82F55" w:rsidP="00F82F55">
      <w:pPr>
        <w:pStyle w:val="ConsPlusNormal"/>
        <w:ind w:left="5670"/>
        <w:contextualSpacing/>
        <w:rPr>
          <w:rFonts w:ascii="Times New Roman" w:hAnsi="Times New Roman" w:cs="Times New Roman"/>
          <w:sz w:val="24"/>
          <w:szCs w:val="24"/>
        </w:rPr>
      </w:pPr>
      <w:r w:rsidRPr="00536195">
        <w:rPr>
          <w:rFonts w:ascii="Times New Roman" w:hAnsi="Times New Roman" w:cs="Times New Roman"/>
          <w:sz w:val="24"/>
          <w:szCs w:val="24"/>
        </w:rPr>
        <w:lastRenderedPageBreak/>
        <w:t xml:space="preserve">Приложение </w:t>
      </w:r>
    </w:p>
    <w:p w:rsidR="00F82F55" w:rsidRDefault="00F82F55" w:rsidP="00F82F55">
      <w:pPr>
        <w:pStyle w:val="ConsPlusNormal"/>
        <w:ind w:left="5670"/>
        <w:contextualSpacing/>
        <w:rPr>
          <w:rFonts w:ascii="Times New Roman" w:hAnsi="Times New Roman" w:cs="Times New Roman"/>
          <w:sz w:val="24"/>
          <w:szCs w:val="24"/>
        </w:rPr>
      </w:pPr>
      <w:r w:rsidRPr="00536195">
        <w:rPr>
          <w:rFonts w:ascii="Times New Roman" w:hAnsi="Times New Roman" w:cs="Times New Roman"/>
          <w:sz w:val="24"/>
          <w:szCs w:val="24"/>
        </w:rPr>
        <w:t>к Положению о муниципальном жилищном кон</w:t>
      </w:r>
      <w:r>
        <w:rPr>
          <w:rFonts w:ascii="Times New Roman" w:hAnsi="Times New Roman" w:cs="Times New Roman"/>
          <w:sz w:val="24"/>
          <w:szCs w:val="24"/>
        </w:rPr>
        <w:t>троле на территории городского поселения</w:t>
      </w:r>
      <w:r w:rsidRPr="00536195">
        <w:rPr>
          <w:rFonts w:ascii="Times New Roman" w:hAnsi="Times New Roman" w:cs="Times New Roman"/>
          <w:sz w:val="24"/>
          <w:szCs w:val="24"/>
        </w:rPr>
        <w:t xml:space="preserve"> город </w:t>
      </w:r>
      <w:r>
        <w:rPr>
          <w:rFonts w:ascii="Times New Roman" w:hAnsi="Times New Roman" w:cs="Times New Roman"/>
          <w:sz w:val="24"/>
          <w:szCs w:val="24"/>
        </w:rPr>
        <w:t>Ишимбай</w:t>
      </w:r>
      <w:r w:rsidR="00283071">
        <w:rPr>
          <w:rFonts w:ascii="Times New Roman" w:hAnsi="Times New Roman" w:cs="Times New Roman"/>
          <w:sz w:val="24"/>
          <w:szCs w:val="24"/>
        </w:rPr>
        <w:t xml:space="preserve"> </w:t>
      </w:r>
      <w:r>
        <w:rPr>
          <w:rFonts w:ascii="Times New Roman" w:hAnsi="Times New Roman" w:cs="Times New Roman"/>
          <w:sz w:val="24"/>
          <w:szCs w:val="24"/>
        </w:rPr>
        <w:t>муниципального района</w:t>
      </w:r>
    </w:p>
    <w:p w:rsidR="00F82F55" w:rsidRPr="00536195" w:rsidRDefault="00F82F55" w:rsidP="00F82F55">
      <w:pPr>
        <w:pStyle w:val="ConsPlusNormal"/>
        <w:ind w:left="5670"/>
        <w:contextualSpacing/>
        <w:rPr>
          <w:rFonts w:ascii="Times New Roman" w:hAnsi="Times New Roman" w:cs="Times New Roman"/>
          <w:sz w:val="24"/>
          <w:szCs w:val="24"/>
        </w:rPr>
      </w:pPr>
      <w:r>
        <w:rPr>
          <w:rFonts w:ascii="Times New Roman" w:hAnsi="Times New Roman" w:cs="Times New Roman"/>
          <w:sz w:val="24"/>
          <w:szCs w:val="24"/>
        </w:rPr>
        <w:t>Ишимбайский район</w:t>
      </w:r>
    </w:p>
    <w:p w:rsidR="00F82F55" w:rsidRPr="00536195" w:rsidRDefault="00F82F55" w:rsidP="00F82F55">
      <w:pPr>
        <w:pStyle w:val="ConsPlusNormal"/>
        <w:ind w:left="5670"/>
        <w:contextualSpacing/>
        <w:rPr>
          <w:rFonts w:ascii="Times New Roman" w:hAnsi="Times New Roman" w:cs="Times New Roman"/>
          <w:sz w:val="24"/>
          <w:szCs w:val="24"/>
        </w:rPr>
      </w:pPr>
      <w:r w:rsidRPr="00536195">
        <w:rPr>
          <w:rFonts w:ascii="Times New Roman" w:hAnsi="Times New Roman" w:cs="Times New Roman"/>
          <w:sz w:val="24"/>
          <w:szCs w:val="24"/>
        </w:rPr>
        <w:t>Республики Башкортостан</w:t>
      </w:r>
    </w:p>
    <w:p w:rsidR="00F82F55" w:rsidRDefault="00F82F55" w:rsidP="00F82F55">
      <w:pPr>
        <w:pStyle w:val="a5"/>
        <w:spacing w:after="0"/>
        <w:ind w:left="0" w:firstLine="709"/>
        <w:jc w:val="both"/>
        <w:rPr>
          <w:rFonts w:ascii="Times New Roman" w:hAnsi="Times New Roman"/>
          <w:sz w:val="28"/>
          <w:szCs w:val="28"/>
        </w:rPr>
      </w:pPr>
    </w:p>
    <w:p w:rsidR="00F82F55" w:rsidRDefault="00F82F55" w:rsidP="00F82F55">
      <w:pPr>
        <w:pStyle w:val="a5"/>
        <w:spacing w:after="0"/>
        <w:ind w:left="0" w:firstLine="709"/>
        <w:jc w:val="both"/>
        <w:rPr>
          <w:rFonts w:ascii="Times New Roman" w:hAnsi="Times New Roman"/>
          <w:sz w:val="28"/>
          <w:szCs w:val="28"/>
        </w:rPr>
      </w:pPr>
    </w:p>
    <w:p w:rsidR="00F82F55" w:rsidRDefault="00F82F55" w:rsidP="00F82F55">
      <w:pPr>
        <w:pStyle w:val="a5"/>
        <w:spacing w:after="0"/>
        <w:ind w:left="0"/>
        <w:jc w:val="center"/>
        <w:rPr>
          <w:rFonts w:ascii="Times New Roman" w:hAnsi="Times New Roman"/>
          <w:sz w:val="28"/>
          <w:szCs w:val="28"/>
        </w:rPr>
      </w:pPr>
      <w:r>
        <w:rPr>
          <w:rFonts w:ascii="Times New Roman" w:hAnsi="Times New Roman"/>
          <w:sz w:val="28"/>
          <w:szCs w:val="28"/>
        </w:rPr>
        <w:t xml:space="preserve">Ключевые показатели </w:t>
      </w:r>
      <w:r w:rsidRPr="00035C9C">
        <w:rPr>
          <w:rFonts w:ascii="Times New Roman" w:hAnsi="Times New Roman"/>
          <w:sz w:val="28"/>
          <w:szCs w:val="28"/>
        </w:rPr>
        <w:t>деятельности</w:t>
      </w:r>
      <w:r>
        <w:rPr>
          <w:rFonts w:ascii="Times New Roman" w:hAnsi="Times New Roman"/>
          <w:sz w:val="28"/>
          <w:szCs w:val="28"/>
        </w:rPr>
        <w:t xml:space="preserve"> </w:t>
      </w:r>
    </w:p>
    <w:p w:rsidR="00F82F55" w:rsidRDefault="00F82F55" w:rsidP="00F82F55">
      <w:pPr>
        <w:pStyle w:val="a5"/>
        <w:spacing w:after="0"/>
        <w:ind w:left="0"/>
        <w:jc w:val="center"/>
        <w:rPr>
          <w:rFonts w:ascii="Times New Roman" w:hAnsi="Times New Roman"/>
          <w:sz w:val="28"/>
          <w:szCs w:val="28"/>
        </w:rPr>
      </w:pPr>
      <w:r w:rsidRPr="00C96C4A">
        <w:rPr>
          <w:rFonts w:ascii="Times New Roman" w:hAnsi="Times New Roman"/>
          <w:sz w:val="28"/>
          <w:szCs w:val="28"/>
        </w:rPr>
        <w:t>органа</w:t>
      </w:r>
      <w:r>
        <w:rPr>
          <w:rFonts w:ascii="Times New Roman" w:hAnsi="Times New Roman"/>
          <w:sz w:val="28"/>
          <w:szCs w:val="28"/>
        </w:rPr>
        <w:t xml:space="preserve"> муниципального жилищного контроля</w:t>
      </w:r>
    </w:p>
    <w:p w:rsidR="00F82F55" w:rsidRDefault="00F82F55" w:rsidP="00F82F55">
      <w:pPr>
        <w:pStyle w:val="a5"/>
        <w:spacing w:after="0"/>
        <w:ind w:left="0"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4169"/>
        <w:gridCol w:w="2349"/>
        <w:gridCol w:w="2469"/>
      </w:tblGrid>
      <w:tr w:rsidR="00F82F55" w:rsidRPr="00C8526C" w:rsidTr="0029143F">
        <w:tc>
          <w:tcPr>
            <w:tcW w:w="58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 п/п</w:t>
            </w:r>
          </w:p>
        </w:tc>
        <w:tc>
          <w:tcPr>
            <w:tcW w:w="4359"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Наименование показателя</w:t>
            </w:r>
          </w:p>
        </w:tc>
        <w:tc>
          <w:tcPr>
            <w:tcW w:w="245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Целевое значение</w:t>
            </w:r>
          </w:p>
        </w:tc>
        <w:tc>
          <w:tcPr>
            <w:tcW w:w="2557"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Примечание</w:t>
            </w:r>
          </w:p>
        </w:tc>
      </w:tr>
      <w:tr w:rsidR="00F82F55" w:rsidRPr="00C8526C" w:rsidTr="0029143F">
        <w:tc>
          <w:tcPr>
            <w:tcW w:w="58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1</w:t>
            </w:r>
          </w:p>
        </w:tc>
        <w:tc>
          <w:tcPr>
            <w:tcW w:w="4359"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Доля контролируемых лиц, устранивших нарушения, выявленные в ходе контрольных мероприятий</w:t>
            </w:r>
          </w:p>
        </w:tc>
        <w:tc>
          <w:tcPr>
            <w:tcW w:w="245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Не менее 50%</w:t>
            </w:r>
          </w:p>
        </w:tc>
        <w:tc>
          <w:tcPr>
            <w:tcW w:w="2557"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p>
        </w:tc>
      </w:tr>
      <w:tr w:rsidR="00F82F55" w:rsidRPr="00C8526C" w:rsidTr="0029143F">
        <w:tc>
          <w:tcPr>
            <w:tcW w:w="58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2</w:t>
            </w:r>
          </w:p>
        </w:tc>
        <w:tc>
          <w:tcPr>
            <w:tcW w:w="4359"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Доля контрольных мероприятий, по результатам которых в адрес контролируемых лиц были выданы предостережения, предписания</w:t>
            </w:r>
          </w:p>
        </w:tc>
        <w:tc>
          <w:tcPr>
            <w:tcW w:w="2458"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Не менее 50%</w:t>
            </w:r>
          </w:p>
        </w:tc>
        <w:tc>
          <w:tcPr>
            <w:tcW w:w="2557"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p>
        </w:tc>
      </w:tr>
    </w:tbl>
    <w:p w:rsidR="00F82F55" w:rsidRDefault="00F82F55" w:rsidP="00F82F55">
      <w:pPr>
        <w:pStyle w:val="a5"/>
        <w:spacing w:after="0"/>
        <w:ind w:left="0" w:firstLine="709"/>
        <w:jc w:val="center"/>
        <w:rPr>
          <w:rFonts w:ascii="Times New Roman" w:hAnsi="Times New Roman"/>
          <w:sz w:val="28"/>
          <w:szCs w:val="28"/>
        </w:rPr>
      </w:pPr>
    </w:p>
    <w:p w:rsidR="00F82F55" w:rsidRDefault="00F82F55" w:rsidP="00F82F55">
      <w:pPr>
        <w:pStyle w:val="a5"/>
        <w:spacing w:after="0"/>
        <w:ind w:left="0"/>
        <w:jc w:val="center"/>
        <w:rPr>
          <w:rFonts w:ascii="Times New Roman" w:hAnsi="Times New Roman"/>
          <w:sz w:val="28"/>
          <w:szCs w:val="28"/>
        </w:rPr>
      </w:pPr>
      <w:r>
        <w:rPr>
          <w:rFonts w:ascii="Times New Roman" w:hAnsi="Times New Roman"/>
          <w:sz w:val="28"/>
          <w:szCs w:val="28"/>
        </w:rPr>
        <w:t xml:space="preserve">Индикативные показатели </w:t>
      </w:r>
      <w:r w:rsidRPr="00035C9C">
        <w:rPr>
          <w:rFonts w:ascii="Times New Roman" w:hAnsi="Times New Roman"/>
          <w:sz w:val="28"/>
          <w:szCs w:val="28"/>
        </w:rPr>
        <w:t>деятельности</w:t>
      </w:r>
      <w:r>
        <w:rPr>
          <w:rFonts w:ascii="Times New Roman" w:hAnsi="Times New Roman"/>
          <w:sz w:val="28"/>
          <w:szCs w:val="28"/>
        </w:rPr>
        <w:t xml:space="preserve"> </w:t>
      </w:r>
    </w:p>
    <w:p w:rsidR="00F82F55" w:rsidRDefault="00F82F55" w:rsidP="00F82F55">
      <w:pPr>
        <w:pStyle w:val="a5"/>
        <w:spacing w:after="0"/>
        <w:ind w:left="0"/>
        <w:jc w:val="center"/>
        <w:rPr>
          <w:rFonts w:ascii="Times New Roman" w:hAnsi="Times New Roman"/>
          <w:sz w:val="28"/>
          <w:szCs w:val="28"/>
        </w:rPr>
      </w:pPr>
      <w:r w:rsidRPr="00C96C4A">
        <w:rPr>
          <w:rFonts w:ascii="Times New Roman" w:hAnsi="Times New Roman"/>
          <w:sz w:val="28"/>
          <w:szCs w:val="28"/>
        </w:rPr>
        <w:t>органа</w:t>
      </w:r>
      <w:r>
        <w:rPr>
          <w:rFonts w:ascii="Times New Roman" w:hAnsi="Times New Roman"/>
          <w:sz w:val="28"/>
          <w:szCs w:val="28"/>
        </w:rPr>
        <w:t xml:space="preserve"> муниципального жилищного контроля</w:t>
      </w:r>
    </w:p>
    <w:p w:rsidR="00F82F55" w:rsidRDefault="00F82F55" w:rsidP="00F82F55">
      <w:pPr>
        <w:pStyle w:val="a5"/>
        <w:spacing w:after="0"/>
        <w:ind w:left="0"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
        <w:gridCol w:w="4209"/>
        <w:gridCol w:w="2351"/>
        <w:gridCol w:w="2427"/>
      </w:tblGrid>
      <w:tr w:rsidR="00F82F55" w:rsidRPr="00C8526C" w:rsidTr="0029143F">
        <w:tc>
          <w:tcPr>
            <w:tcW w:w="594"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 п/п</w:t>
            </w:r>
          </w:p>
        </w:tc>
        <w:tc>
          <w:tcPr>
            <w:tcW w:w="4617"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Наименование показателя</w:t>
            </w:r>
          </w:p>
        </w:tc>
        <w:tc>
          <w:tcPr>
            <w:tcW w:w="2606"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Целевое значение</w:t>
            </w:r>
          </w:p>
        </w:tc>
        <w:tc>
          <w:tcPr>
            <w:tcW w:w="2606"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Примечание</w:t>
            </w:r>
          </w:p>
        </w:tc>
      </w:tr>
      <w:tr w:rsidR="00F82F55" w:rsidRPr="00C8526C" w:rsidTr="0029143F">
        <w:tc>
          <w:tcPr>
            <w:tcW w:w="594"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1</w:t>
            </w:r>
          </w:p>
        </w:tc>
        <w:tc>
          <w:tcPr>
            <w:tcW w:w="4617"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Доля проверок, признанных недействительными</w:t>
            </w:r>
          </w:p>
        </w:tc>
        <w:tc>
          <w:tcPr>
            <w:tcW w:w="2606"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0 шт.</w:t>
            </w:r>
          </w:p>
        </w:tc>
        <w:tc>
          <w:tcPr>
            <w:tcW w:w="2606"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В соответствии со ст. 91 248-ФЗ</w:t>
            </w:r>
          </w:p>
        </w:tc>
      </w:tr>
      <w:tr w:rsidR="00F82F55" w:rsidRPr="00C8526C" w:rsidTr="0029143F">
        <w:tc>
          <w:tcPr>
            <w:tcW w:w="594"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2</w:t>
            </w:r>
          </w:p>
        </w:tc>
        <w:tc>
          <w:tcPr>
            <w:tcW w:w="4617"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 xml:space="preserve">Доля оспоренных предписаний </w:t>
            </w:r>
          </w:p>
        </w:tc>
        <w:tc>
          <w:tcPr>
            <w:tcW w:w="2606"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Не более 10 %</w:t>
            </w:r>
          </w:p>
        </w:tc>
        <w:tc>
          <w:tcPr>
            <w:tcW w:w="2606"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p>
        </w:tc>
      </w:tr>
      <w:tr w:rsidR="00F82F55" w:rsidRPr="00C8526C" w:rsidTr="0029143F">
        <w:tc>
          <w:tcPr>
            <w:tcW w:w="594"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3</w:t>
            </w:r>
          </w:p>
        </w:tc>
        <w:tc>
          <w:tcPr>
            <w:tcW w:w="4617"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r w:rsidRPr="00C8526C">
              <w:rPr>
                <w:rFonts w:ascii="Times New Roman" w:hAnsi="Times New Roman"/>
                <w:sz w:val="24"/>
                <w:szCs w:val="24"/>
              </w:rPr>
              <w:t>Сумма ущерба, причиненная контролируемым лицам в ходе проведения контрольных мероприятий</w:t>
            </w:r>
          </w:p>
        </w:tc>
        <w:tc>
          <w:tcPr>
            <w:tcW w:w="2606" w:type="dxa"/>
            <w:shd w:val="clear" w:color="auto" w:fill="auto"/>
            <w:vAlign w:val="center"/>
          </w:tcPr>
          <w:p w:rsidR="00F82F55" w:rsidRPr="00C8526C" w:rsidRDefault="00F82F55" w:rsidP="0029143F">
            <w:pPr>
              <w:pStyle w:val="a5"/>
              <w:ind w:left="0"/>
              <w:jc w:val="center"/>
              <w:rPr>
                <w:rFonts w:ascii="Times New Roman" w:hAnsi="Times New Roman"/>
                <w:sz w:val="24"/>
                <w:szCs w:val="24"/>
              </w:rPr>
            </w:pPr>
            <w:r w:rsidRPr="00C8526C">
              <w:rPr>
                <w:rFonts w:ascii="Times New Roman" w:hAnsi="Times New Roman"/>
                <w:sz w:val="24"/>
                <w:szCs w:val="24"/>
              </w:rPr>
              <w:t>0 руб.</w:t>
            </w:r>
          </w:p>
        </w:tc>
        <w:tc>
          <w:tcPr>
            <w:tcW w:w="2606" w:type="dxa"/>
            <w:shd w:val="clear" w:color="auto" w:fill="auto"/>
            <w:vAlign w:val="center"/>
          </w:tcPr>
          <w:p w:rsidR="00F82F55" w:rsidRPr="00C8526C" w:rsidRDefault="00F82F55" w:rsidP="0029143F">
            <w:pPr>
              <w:pStyle w:val="a5"/>
              <w:ind w:left="0"/>
              <w:jc w:val="both"/>
              <w:rPr>
                <w:rFonts w:ascii="Times New Roman" w:hAnsi="Times New Roman"/>
                <w:sz w:val="24"/>
                <w:szCs w:val="24"/>
              </w:rPr>
            </w:pPr>
          </w:p>
        </w:tc>
      </w:tr>
    </w:tbl>
    <w:p w:rsidR="00F82F55" w:rsidRPr="00C8526C" w:rsidRDefault="00F82F55" w:rsidP="00F82F55">
      <w:pPr>
        <w:widowControl w:val="0"/>
        <w:spacing w:after="0" w:line="240" w:lineRule="auto"/>
        <w:ind w:right="-1"/>
        <w:jc w:val="both"/>
        <w:rPr>
          <w:rFonts w:cs="PT Astra Serif"/>
          <w:sz w:val="24"/>
          <w:szCs w:val="24"/>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p w:rsidR="00F82F55" w:rsidRDefault="00F82F55" w:rsidP="00E83F62">
      <w:pPr>
        <w:pStyle w:val="a5"/>
        <w:spacing w:after="0"/>
        <w:ind w:left="0" w:firstLine="709"/>
        <w:jc w:val="both"/>
        <w:rPr>
          <w:rFonts w:ascii="Times New Roman" w:hAnsi="Times New Roman"/>
          <w:sz w:val="28"/>
          <w:szCs w:val="28"/>
        </w:rPr>
      </w:pPr>
    </w:p>
    <w:sectPr w:rsidR="00F82F55" w:rsidSect="00D44BDD">
      <w:headerReference w:type="default" r:id="rId8"/>
      <w:pgSz w:w="11906" w:h="16838"/>
      <w:pgMar w:top="993"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8E0" w:rsidRDefault="00DF28E0" w:rsidP="00D44BDD">
      <w:pPr>
        <w:spacing w:after="0" w:line="240" w:lineRule="auto"/>
      </w:pPr>
      <w:r>
        <w:separator/>
      </w:r>
    </w:p>
  </w:endnote>
  <w:endnote w:type="continuationSeparator" w:id="0">
    <w:p w:rsidR="00DF28E0" w:rsidRDefault="00DF28E0" w:rsidP="00D4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8E0" w:rsidRDefault="00DF28E0" w:rsidP="00D44BDD">
      <w:pPr>
        <w:spacing w:after="0" w:line="240" w:lineRule="auto"/>
      </w:pPr>
      <w:r>
        <w:separator/>
      </w:r>
    </w:p>
  </w:footnote>
  <w:footnote w:type="continuationSeparator" w:id="0">
    <w:p w:rsidR="00DF28E0" w:rsidRDefault="00DF28E0" w:rsidP="00D44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517" w:rsidRDefault="00CD7517">
    <w:pPr>
      <w:framePr w:wrap="auto" w:vAnchor="text" w:hAnchor="margin" w:xAlign="center" w:y="1"/>
    </w:pPr>
    <w:r>
      <w:fldChar w:fldCharType="begin"/>
    </w:r>
    <w:r>
      <w:instrText xml:space="preserve">PAGE </w:instrText>
    </w:r>
    <w:r>
      <w:fldChar w:fldCharType="separate"/>
    </w:r>
    <w:r w:rsidR="00071092">
      <w:rPr>
        <w:noProof/>
      </w:rPr>
      <w:t>2</w:t>
    </w:r>
    <w:r>
      <w:rPr>
        <w:noProof/>
      </w:rPr>
      <w:fldChar w:fldCharType="end"/>
    </w:r>
  </w:p>
  <w:p w:rsidR="00CD7517" w:rsidRDefault="00CD7517">
    <w:pPr>
      <w:pStyle w:val="a3"/>
      <w:jc w:val="center"/>
    </w:pPr>
  </w:p>
  <w:p w:rsidR="00CD7517" w:rsidRDefault="00CD75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F6A"/>
    <w:multiLevelType w:val="hybridMultilevel"/>
    <w:tmpl w:val="6FD6EFDC"/>
    <w:lvl w:ilvl="0" w:tplc="8A08C454">
      <w:start w:val="6"/>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2983E06"/>
    <w:multiLevelType w:val="multilevel"/>
    <w:tmpl w:val="5E9ACEBE"/>
    <w:lvl w:ilvl="0">
      <w:start w:val="1"/>
      <w:numFmt w:val="upperRoman"/>
      <w:lvlText w:val="%1."/>
      <w:lvlJc w:val="center"/>
      <w:rPr>
        <w:rFonts w:ascii="PT Astra Serif" w:hAnsi="PT Astra Serif" w:cs="PT Astra Serif"/>
        <w:b/>
        <w:bCs/>
        <w:i w:val="0"/>
        <w:iCs w:val="0"/>
        <w:caps w:val="0"/>
        <w:smallCaps w:val="0"/>
        <w:strike w:val="0"/>
        <w:shadow w:val="0"/>
        <w:emboss w:val="0"/>
        <w:imprint w:val="0"/>
        <w:spacing w:val="0"/>
        <w:sz w:val="24"/>
        <w:szCs w:val="24"/>
        <w:u w:val="none"/>
      </w:rPr>
    </w:lvl>
    <w:lvl w:ilvl="1">
      <w:start w:val="1"/>
      <w:numFmt w:val="decimal"/>
      <w:lvlText w:val="%2."/>
      <w:lvlJc w:val="center"/>
      <w:rPr>
        <w:rFonts w:ascii="PT Astra Serif" w:hAnsi="PT Astra Serif" w:cs="PT Astra Serif"/>
        <w:b/>
        <w:bCs/>
        <w:i w:val="0"/>
        <w:iCs w:val="0"/>
        <w:caps w:val="0"/>
        <w:smallCaps w:val="0"/>
        <w:strike w:val="0"/>
        <w:shadow w:val="0"/>
        <w:emboss w:val="0"/>
        <w:imprint w:val="0"/>
        <w:color w:val="000000"/>
        <w:spacing w:val="0"/>
        <w:sz w:val="24"/>
        <w:szCs w:val="24"/>
        <w:u w:val="none"/>
      </w:rPr>
    </w:lvl>
    <w:lvl w:ilvl="2">
      <w:start w:val="1"/>
      <w:numFmt w:val="decimal"/>
      <w:lvlText w:val="%2.%3."/>
      <w:lvlJc w:val="left"/>
      <w:pPr>
        <w:ind w:firstLine="709"/>
      </w:pPr>
      <w:rPr>
        <w:b w:val="0"/>
        <w:bCs w:val="0"/>
        <w:i w:val="0"/>
        <w:iCs w:val="0"/>
        <w:caps w:val="0"/>
        <w:smallCaps w:val="0"/>
        <w:strike w:val="0"/>
        <w:shadow w:val="0"/>
        <w:emboss w:val="0"/>
        <w:imprint w:val="0"/>
        <w:spacing w:val="0"/>
        <w:u w:val="none"/>
      </w:rPr>
    </w:lvl>
    <w:lvl w:ilvl="3">
      <w:start w:val="1"/>
      <w:numFmt w:val="decimal"/>
      <w:lvlText w:val="%4)"/>
      <w:lvlJc w:val="left"/>
      <w:pPr>
        <w:ind w:firstLine="709"/>
      </w:pPr>
      <w:rPr>
        <w:rFonts w:ascii="PT Astra Serif" w:hAnsi="PT Astra Serif" w:cs="PT Astra Serif"/>
        <w:b w:val="0"/>
        <w:bCs w:val="0"/>
        <w:i w:val="0"/>
        <w:iCs w:val="0"/>
        <w:caps w:val="0"/>
        <w:smallCaps w:val="0"/>
        <w:strike w:val="0"/>
        <w:shadow w:val="0"/>
        <w:emboss w:val="0"/>
        <w:imprint w:val="0"/>
        <w:color w:val="000000"/>
        <w:spacing w:val="0"/>
        <w:sz w:val="24"/>
        <w:szCs w:val="24"/>
        <w:u w:val="none"/>
      </w:rPr>
    </w:lvl>
    <w:lvl w:ilvl="4">
      <w:start w:val="1"/>
      <w:numFmt w:val="bullet"/>
      <w:lvlText w:val=""/>
      <w:lvlJc w:val="left"/>
      <w:pPr>
        <w:ind w:firstLine="709"/>
      </w:pPr>
      <w:rPr>
        <w:rFonts w:ascii="Symbol" w:hAnsi="Symbol" w:cs="Symbol"/>
        <w:color w:val="000000"/>
      </w:rPr>
    </w:lvl>
    <w:lvl w:ilvl="5">
      <w:start w:val="1"/>
      <w:numFmt w:val="russianLower"/>
      <w:lvlText w:val="%6)"/>
      <w:lvlJc w:val="left"/>
      <w:pPr>
        <w:ind w:firstLine="709"/>
      </w:pPr>
      <w:rPr>
        <w:rFonts w:ascii="PT Astra Serif" w:hAnsi="PT Astra Serif" w:cs="PT Astra Serif"/>
        <w:i w:val="0"/>
        <w:iCs w:val="0"/>
      </w:rPr>
    </w:lvl>
    <w:lvl w:ilvl="6">
      <w:start w:val="1"/>
      <w:numFmt w:val="decimal"/>
      <w:lvlText w:val="%7."/>
      <w:lvlJc w:val="left"/>
      <w:pPr>
        <w:ind w:firstLine="709"/>
      </w:pPr>
      <w:rPr>
        <w:rFonts w:ascii="PT Astra Serif" w:hAnsi="PT Astra Serif" w:cs="PT Astra Serif"/>
        <w:b w:val="0"/>
        <w:bCs w:val="0"/>
        <w:i w:val="0"/>
        <w:iCs w:val="0"/>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34B70B0"/>
    <w:multiLevelType w:val="multilevel"/>
    <w:tmpl w:val="BC266C4C"/>
    <w:lvl w:ilvl="0">
      <w:start w:val="1"/>
      <w:numFmt w:val="bullet"/>
      <w:lvlText w:val=""/>
      <w:lvlJc w:val="left"/>
      <w:pPr>
        <w:ind w:firstLine="709"/>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216E16"/>
    <w:multiLevelType w:val="multilevel"/>
    <w:tmpl w:val="18A6F4BA"/>
    <w:lvl w:ilvl="0">
      <w:start w:val="1"/>
      <w:numFmt w:val="upperRoman"/>
      <w:lvlText w:val="%1."/>
      <w:lvlJc w:val="center"/>
      <w:rPr>
        <w:rFonts w:ascii="PT Astra Serif" w:hAnsi="PT Astra Serif" w:cs="PT Astra Serif"/>
        <w:b/>
        <w:bCs/>
        <w:i w:val="0"/>
        <w:iCs w:val="0"/>
        <w:caps w:val="0"/>
        <w:smallCaps w:val="0"/>
        <w:strike w:val="0"/>
        <w:shadow w:val="0"/>
        <w:emboss w:val="0"/>
        <w:imprint w:val="0"/>
        <w:spacing w:val="0"/>
        <w:sz w:val="24"/>
        <w:szCs w:val="24"/>
        <w:u w:val="none"/>
      </w:rPr>
    </w:lvl>
    <w:lvl w:ilvl="1">
      <w:start w:val="1"/>
      <w:numFmt w:val="decimal"/>
      <w:lvlText w:val="%2."/>
      <w:lvlJc w:val="center"/>
      <w:rPr>
        <w:rFonts w:ascii="PT Astra Serif" w:hAnsi="PT Astra Serif" w:cs="PT Astra Serif"/>
        <w:b/>
        <w:bCs/>
        <w:i w:val="0"/>
        <w:iCs w:val="0"/>
        <w:caps w:val="0"/>
        <w:smallCaps w:val="0"/>
        <w:strike w:val="0"/>
        <w:shadow w:val="0"/>
        <w:emboss w:val="0"/>
        <w:imprint w:val="0"/>
        <w:color w:val="000000"/>
        <w:spacing w:val="0"/>
        <w:sz w:val="24"/>
        <w:szCs w:val="24"/>
        <w:u w:val="none"/>
      </w:rPr>
    </w:lvl>
    <w:lvl w:ilvl="2">
      <w:start w:val="1"/>
      <w:numFmt w:val="decimal"/>
      <w:lvlText w:val="%2.%3."/>
      <w:lvlJc w:val="left"/>
      <w:pPr>
        <w:ind w:firstLine="709"/>
      </w:pPr>
      <w:rPr>
        <w:b w:val="0"/>
        <w:bCs w:val="0"/>
        <w:i w:val="0"/>
        <w:iCs w:val="0"/>
        <w:caps w:val="0"/>
        <w:smallCaps w:val="0"/>
        <w:strike w:val="0"/>
        <w:shadow w:val="0"/>
        <w:emboss w:val="0"/>
        <w:imprint w:val="0"/>
        <w:spacing w:val="0"/>
        <w:u w:val="none"/>
      </w:rPr>
    </w:lvl>
    <w:lvl w:ilvl="3">
      <w:start w:val="1"/>
      <w:numFmt w:val="decimal"/>
      <w:lvlText w:val="%4)"/>
      <w:lvlJc w:val="left"/>
      <w:pPr>
        <w:ind w:firstLine="709"/>
      </w:pPr>
      <w:rPr>
        <w:rFonts w:ascii="PT Astra Serif" w:hAnsi="PT Astra Serif" w:cs="PT Astra Serif"/>
        <w:b w:val="0"/>
        <w:bCs w:val="0"/>
        <w:i w:val="0"/>
        <w:iCs w:val="0"/>
        <w:caps w:val="0"/>
        <w:smallCaps w:val="0"/>
        <w:strike w:val="0"/>
        <w:shadow w:val="0"/>
        <w:emboss w:val="0"/>
        <w:imprint w:val="0"/>
        <w:color w:val="000000"/>
        <w:spacing w:val="0"/>
        <w:sz w:val="24"/>
        <w:szCs w:val="24"/>
        <w:u w:val="none"/>
      </w:rPr>
    </w:lvl>
    <w:lvl w:ilvl="4">
      <w:start w:val="1"/>
      <w:numFmt w:val="bullet"/>
      <w:lvlText w:val=""/>
      <w:lvlJc w:val="left"/>
      <w:pPr>
        <w:ind w:firstLine="709"/>
      </w:pPr>
      <w:rPr>
        <w:rFonts w:ascii="Symbol" w:hAnsi="Symbol" w:cs="Symbol"/>
        <w:color w:val="000000"/>
      </w:rPr>
    </w:lvl>
    <w:lvl w:ilvl="5">
      <w:start w:val="1"/>
      <w:numFmt w:val="russianLower"/>
      <w:lvlText w:val="%6)"/>
      <w:lvlJc w:val="left"/>
      <w:pPr>
        <w:ind w:firstLine="709"/>
      </w:pPr>
      <w:rPr>
        <w:rFonts w:ascii="PT Astra Serif" w:hAnsi="PT Astra Serif" w:cs="PT Astra Serif"/>
        <w:i w:val="0"/>
        <w:iCs w:val="0"/>
      </w:rPr>
    </w:lvl>
    <w:lvl w:ilvl="6">
      <w:start w:val="1"/>
      <w:numFmt w:val="decimal"/>
      <w:pStyle w:val="7"/>
      <w:lvlText w:val="%7."/>
      <w:lvlJc w:val="left"/>
      <w:pPr>
        <w:ind w:firstLine="709"/>
      </w:pPr>
      <w:rPr>
        <w:rFonts w:ascii="PT Astra Serif" w:hAnsi="PT Astra Serif" w:cs="PT Astra Serif"/>
        <w:b w:val="0"/>
        <w:bCs w:val="0"/>
        <w:i w:val="0"/>
        <w:iCs w:val="0"/>
        <w:sz w:val="24"/>
        <w:szCs w:val="24"/>
      </w:r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CA72542"/>
    <w:multiLevelType w:val="hybridMultilevel"/>
    <w:tmpl w:val="56AC9A40"/>
    <w:lvl w:ilvl="0" w:tplc="9C169F86">
      <w:start w:val="6"/>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2B8C56A6"/>
    <w:multiLevelType w:val="hybridMultilevel"/>
    <w:tmpl w:val="4DCAC0A4"/>
    <w:lvl w:ilvl="0" w:tplc="79BCA708">
      <w:start w:val="2"/>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CF158B8"/>
    <w:multiLevelType w:val="hybridMultilevel"/>
    <w:tmpl w:val="950A1A62"/>
    <w:lvl w:ilvl="0" w:tplc="78FCE07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DB4CD3"/>
    <w:multiLevelType w:val="multilevel"/>
    <w:tmpl w:val="12B28904"/>
    <w:lvl w:ilvl="0">
      <w:start w:val="1"/>
      <w:numFmt w:val="decimal"/>
      <w:lvlText w:val="%1."/>
      <w:lvlJc w:val="left"/>
      <w:pPr>
        <w:ind w:left="1211" w:hanging="360"/>
      </w:pPr>
    </w:lvl>
    <w:lvl w:ilvl="1">
      <w:start w:val="6"/>
      <w:numFmt w:val="decimal"/>
      <w:lvlText w:val="%1.%2."/>
      <w:lvlJc w:val="left"/>
      <w:pPr>
        <w:ind w:left="1909" w:hanging="1200"/>
      </w:pPr>
    </w:lvl>
    <w:lvl w:ilvl="2">
      <w:start w:val="1"/>
      <w:numFmt w:val="decimal"/>
      <w:lvlText w:val="%1.%2.%3."/>
      <w:lvlJc w:val="left"/>
      <w:pPr>
        <w:ind w:left="1909" w:hanging="1200"/>
      </w:pPr>
    </w:lvl>
    <w:lvl w:ilvl="3">
      <w:start w:val="1"/>
      <w:numFmt w:val="decimal"/>
      <w:lvlText w:val="%1.%2.%3.%4."/>
      <w:lvlJc w:val="left"/>
      <w:pPr>
        <w:ind w:left="1909" w:hanging="1200"/>
      </w:pPr>
    </w:lvl>
    <w:lvl w:ilvl="4">
      <w:start w:val="1"/>
      <w:numFmt w:val="decimal"/>
      <w:lvlText w:val="%1.%2.%3.%4.%5."/>
      <w:lvlJc w:val="left"/>
      <w:pPr>
        <w:ind w:left="1909" w:hanging="120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8">
    <w:nsid w:val="3FD9317C"/>
    <w:multiLevelType w:val="hybridMultilevel"/>
    <w:tmpl w:val="B972BE9E"/>
    <w:lvl w:ilvl="0" w:tplc="F3303070">
      <w:start w:val="3"/>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0CE58E5"/>
    <w:multiLevelType w:val="multilevel"/>
    <w:tmpl w:val="907EDA16"/>
    <w:lvl w:ilvl="0">
      <w:start w:val="4"/>
      <w:numFmt w:val="upperRoman"/>
      <w:lvlText w:val="%1."/>
      <w:lvlJc w:val="left"/>
      <w:pPr>
        <w:ind w:left="1429"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1"/>
  </w:num>
  <w:num w:numId="3">
    <w:abstractNumId w:val="2"/>
  </w:num>
  <w:num w:numId="4">
    <w:abstractNumId w:val="3"/>
  </w:num>
  <w:num w:numId="5">
    <w:abstractNumId w:val="6"/>
  </w:num>
  <w:num w:numId="6">
    <w:abstractNumId w:val="9"/>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BDD"/>
    <w:rsid w:val="00010D59"/>
    <w:rsid w:val="000125C4"/>
    <w:rsid w:val="00012AE4"/>
    <w:rsid w:val="000238FE"/>
    <w:rsid w:val="00027EAA"/>
    <w:rsid w:val="00045218"/>
    <w:rsid w:val="00071092"/>
    <w:rsid w:val="00083043"/>
    <w:rsid w:val="00083750"/>
    <w:rsid w:val="000A698C"/>
    <w:rsid w:val="000B6331"/>
    <w:rsid w:val="000B6653"/>
    <w:rsid w:val="000E4E7E"/>
    <w:rsid w:val="00104FDF"/>
    <w:rsid w:val="00106A03"/>
    <w:rsid w:val="001110B8"/>
    <w:rsid w:val="00115101"/>
    <w:rsid w:val="00125D56"/>
    <w:rsid w:val="00165CA4"/>
    <w:rsid w:val="001750D9"/>
    <w:rsid w:val="0018306B"/>
    <w:rsid w:val="001A316A"/>
    <w:rsid w:val="001A384B"/>
    <w:rsid w:val="001C4E11"/>
    <w:rsid w:val="001D4290"/>
    <w:rsid w:val="001E2761"/>
    <w:rsid w:val="001E6BEC"/>
    <w:rsid w:val="00203968"/>
    <w:rsid w:val="00204CAC"/>
    <w:rsid w:val="00214787"/>
    <w:rsid w:val="002352C5"/>
    <w:rsid w:val="00240DC5"/>
    <w:rsid w:val="00243FD7"/>
    <w:rsid w:val="00244373"/>
    <w:rsid w:val="00246A7E"/>
    <w:rsid w:val="0025531A"/>
    <w:rsid w:val="0026214A"/>
    <w:rsid w:val="00263A51"/>
    <w:rsid w:val="00273C30"/>
    <w:rsid w:val="00283071"/>
    <w:rsid w:val="00284D27"/>
    <w:rsid w:val="0029062B"/>
    <w:rsid w:val="002A2DE6"/>
    <w:rsid w:val="002A5D6C"/>
    <w:rsid w:val="002B300C"/>
    <w:rsid w:val="002B682C"/>
    <w:rsid w:val="002C0444"/>
    <w:rsid w:val="002C17C6"/>
    <w:rsid w:val="002C409C"/>
    <w:rsid w:val="002D04D9"/>
    <w:rsid w:val="002D2388"/>
    <w:rsid w:val="002E2970"/>
    <w:rsid w:val="002E53EE"/>
    <w:rsid w:val="002E701C"/>
    <w:rsid w:val="0031565F"/>
    <w:rsid w:val="00315D45"/>
    <w:rsid w:val="003171A9"/>
    <w:rsid w:val="003301CC"/>
    <w:rsid w:val="0033376A"/>
    <w:rsid w:val="00344068"/>
    <w:rsid w:val="00346AB5"/>
    <w:rsid w:val="00351113"/>
    <w:rsid w:val="0035164F"/>
    <w:rsid w:val="003814E2"/>
    <w:rsid w:val="003A36A2"/>
    <w:rsid w:val="003B1186"/>
    <w:rsid w:val="003B1798"/>
    <w:rsid w:val="003C0C26"/>
    <w:rsid w:val="003C4BA4"/>
    <w:rsid w:val="003D0D70"/>
    <w:rsid w:val="003D25CF"/>
    <w:rsid w:val="003E1896"/>
    <w:rsid w:val="003E1905"/>
    <w:rsid w:val="003E49F5"/>
    <w:rsid w:val="003E4EC5"/>
    <w:rsid w:val="003E78D7"/>
    <w:rsid w:val="00403068"/>
    <w:rsid w:val="00405EE3"/>
    <w:rsid w:val="0040752C"/>
    <w:rsid w:val="00424DA3"/>
    <w:rsid w:val="004541EE"/>
    <w:rsid w:val="004567F1"/>
    <w:rsid w:val="00457C3B"/>
    <w:rsid w:val="0048496A"/>
    <w:rsid w:val="00484DB5"/>
    <w:rsid w:val="004918D4"/>
    <w:rsid w:val="00495466"/>
    <w:rsid w:val="004A42BC"/>
    <w:rsid w:val="004F5207"/>
    <w:rsid w:val="0050494B"/>
    <w:rsid w:val="00511604"/>
    <w:rsid w:val="00513F8A"/>
    <w:rsid w:val="00520671"/>
    <w:rsid w:val="0052461F"/>
    <w:rsid w:val="005271EE"/>
    <w:rsid w:val="0053656B"/>
    <w:rsid w:val="0054083A"/>
    <w:rsid w:val="00557F29"/>
    <w:rsid w:val="005675CE"/>
    <w:rsid w:val="00582D95"/>
    <w:rsid w:val="00594DFB"/>
    <w:rsid w:val="005A4587"/>
    <w:rsid w:val="005B7B33"/>
    <w:rsid w:val="005C699E"/>
    <w:rsid w:val="005C7673"/>
    <w:rsid w:val="00600877"/>
    <w:rsid w:val="00625801"/>
    <w:rsid w:val="00635483"/>
    <w:rsid w:val="00635495"/>
    <w:rsid w:val="0064364B"/>
    <w:rsid w:val="00646B66"/>
    <w:rsid w:val="00647104"/>
    <w:rsid w:val="00661DA0"/>
    <w:rsid w:val="00670A41"/>
    <w:rsid w:val="00681108"/>
    <w:rsid w:val="0068363B"/>
    <w:rsid w:val="00685F6E"/>
    <w:rsid w:val="00691328"/>
    <w:rsid w:val="006B6B1C"/>
    <w:rsid w:val="006C08A1"/>
    <w:rsid w:val="006C1322"/>
    <w:rsid w:val="006C58D3"/>
    <w:rsid w:val="006E0641"/>
    <w:rsid w:val="007034E1"/>
    <w:rsid w:val="00711B30"/>
    <w:rsid w:val="00714F93"/>
    <w:rsid w:val="00724E61"/>
    <w:rsid w:val="007658DD"/>
    <w:rsid w:val="007661DC"/>
    <w:rsid w:val="007812E1"/>
    <w:rsid w:val="007A0155"/>
    <w:rsid w:val="007C15B1"/>
    <w:rsid w:val="007C1F82"/>
    <w:rsid w:val="007C4FA1"/>
    <w:rsid w:val="007F2FFF"/>
    <w:rsid w:val="008236B6"/>
    <w:rsid w:val="0082775C"/>
    <w:rsid w:val="00833A67"/>
    <w:rsid w:val="00844258"/>
    <w:rsid w:val="008604C1"/>
    <w:rsid w:val="00863478"/>
    <w:rsid w:val="008651E3"/>
    <w:rsid w:val="00884126"/>
    <w:rsid w:val="00893D97"/>
    <w:rsid w:val="00894F48"/>
    <w:rsid w:val="0089613E"/>
    <w:rsid w:val="00897718"/>
    <w:rsid w:val="008C4C72"/>
    <w:rsid w:val="008D1AEF"/>
    <w:rsid w:val="008E07C8"/>
    <w:rsid w:val="008E1B23"/>
    <w:rsid w:val="008E36C6"/>
    <w:rsid w:val="008F5989"/>
    <w:rsid w:val="008F7515"/>
    <w:rsid w:val="009078CF"/>
    <w:rsid w:val="00910191"/>
    <w:rsid w:val="0092045C"/>
    <w:rsid w:val="00923B60"/>
    <w:rsid w:val="0094406F"/>
    <w:rsid w:val="00944E26"/>
    <w:rsid w:val="00961237"/>
    <w:rsid w:val="00966E72"/>
    <w:rsid w:val="00971A39"/>
    <w:rsid w:val="00982FB5"/>
    <w:rsid w:val="009A5825"/>
    <w:rsid w:val="009C09E1"/>
    <w:rsid w:val="009E14BF"/>
    <w:rsid w:val="009E3407"/>
    <w:rsid w:val="009F45AB"/>
    <w:rsid w:val="00A27C19"/>
    <w:rsid w:val="00A32130"/>
    <w:rsid w:val="00A32342"/>
    <w:rsid w:val="00A44CDE"/>
    <w:rsid w:val="00A63C52"/>
    <w:rsid w:val="00A72203"/>
    <w:rsid w:val="00A748EB"/>
    <w:rsid w:val="00A86022"/>
    <w:rsid w:val="00AA5A2F"/>
    <w:rsid w:val="00AC44DA"/>
    <w:rsid w:val="00AD0E58"/>
    <w:rsid w:val="00AF503E"/>
    <w:rsid w:val="00B3591B"/>
    <w:rsid w:val="00B37067"/>
    <w:rsid w:val="00B84DBF"/>
    <w:rsid w:val="00B9288E"/>
    <w:rsid w:val="00B92D2F"/>
    <w:rsid w:val="00BA1AB6"/>
    <w:rsid w:val="00BE11F3"/>
    <w:rsid w:val="00BE262B"/>
    <w:rsid w:val="00BE628E"/>
    <w:rsid w:val="00BF2F89"/>
    <w:rsid w:val="00C01C9A"/>
    <w:rsid w:val="00C1079A"/>
    <w:rsid w:val="00C12321"/>
    <w:rsid w:val="00C37243"/>
    <w:rsid w:val="00C37D14"/>
    <w:rsid w:val="00C4488F"/>
    <w:rsid w:val="00C533A0"/>
    <w:rsid w:val="00C61393"/>
    <w:rsid w:val="00C62B38"/>
    <w:rsid w:val="00C65C83"/>
    <w:rsid w:val="00C7205A"/>
    <w:rsid w:val="00CA445B"/>
    <w:rsid w:val="00CB49FA"/>
    <w:rsid w:val="00CC2235"/>
    <w:rsid w:val="00CD6BAC"/>
    <w:rsid w:val="00CD7517"/>
    <w:rsid w:val="00CE0DF2"/>
    <w:rsid w:val="00D01212"/>
    <w:rsid w:val="00D21B85"/>
    <w:rsid w:val="00D23C68"/>
    <w:rsid w:val="00D30D07"/>
    <w:rsid w:val="00D33F50"/>
    <w:rsid w:val="00D36F0B"/>
    <w:rsid w:val="00D44BDD"/>
    <w:rsid w:val="00D74874"/>
    <w:rsid w:val="00D74BF6"/>
    <w:rsid w:val="00D83747"/>
    <w:rsid w:val="00DA31C0"/>
    <w:rsid w:val="00DA38D6"/>
    <w:rsid w:val="00DB17E4"/>
    <w:rsid w:val="00DB53B6"/>
    <w:rsid w:val="00DB5977"/>
    <w:rsid w:val="00DC4D2E"/>
    <w:rsid w:val="00DD49CC"/>
    <w:rsid w:val="00DD67E6"/>
    <w:rsid w:val="00DE5B7B"/>
    <w:rsid w:val="00DF0200"/>
    <w:rsid w:val="00DF28E0"/>
    <w:rsid w:val="00DF4882"/>
    <w:rsid w:val="00E03101"/>
    <w:rsid w:val="00E047ED"/>
    <w:rsid w:val="00E05DE6"/>
    <w:rsid w:val="00E12D9F"/>
    <w:rsid w:val="00E330B8"/>
    <w:rsid w:val="00E3788F"/>
    <w:rsid w:val="00E42B2C"/>
    <w:rsid w:val="00E46A6C"/>
    <w:rsid w:val="00E60834"/>
    <w:rsid w:val="00E61429"/>
    <w:rsid w:val="00E64B27"/>
    <w:rsid w:val="00E66B0E"/>
    <w:rsid w:val="00E6770F"/>
    <w:rsid w:val="00E74BF1"/>
    <w:rsid w:val="00E83F62"/>
    <w:rsid w:val="00E8731F"/>
    <w:rsid w:val="00EC2118"/>
    <w:rsid w:val="00EE5479"/>
    <w:rsid w:val="00EE5EE9"/>
    <w:rsid w:val="00EF1F6E"/>
    <w:rsid w:val="00EF41C8"/>
    <w:rsid w:val="00F00493"/>
    <w:rsid w:val="00F06D37"/>
    <w:rsid w:val="00F107FA"/>
    <w:rsid w:val="00F20324"/>
    <w:rsid w:val="00F3281C"/>
    <w:rsid w:val="00F36263"/>
    <w:rsid w:val="00F52CDD"/>
    <w:rsid w:val="00F574F9"/>
    <w:rsid w:val="00F80080"/>
    <w:rsid w:val="00F82F55"/>
    <w:rsid w:val="00FB34A7"/>
    <w:rsid w:val="00FE1091"/>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BDD"/>
    <w:pPr>
      <w:spacing w:after="200" w:line="276" w:lineRule="auto"/>
    </w:pPr>
    <w:rPr>
      <w:rFonts w:cs="Calibri"/>
      <w:color w:val="000000"/>
      <w:sz w:val="22"/>
      <w:szCs w:val="22"/>
    </w:rPr>
  </w:style>
  <w:style w:type="paragraph" w:styleId="1">
    <w:name w:val="heading 1"/>
    <w:basedOn w:val="a"/>
    <w:next w:val="a"/>
    <w:link w:val="10"/>
    <w:uiPriority w:val="99"/>
    <w:qFormat/>
    <w:rsid w:val="00D44BDD"/>
    <w:pPr>
      <w:spacing w:before="120" w:after="120" w:line="240"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D44BDD"/>
    <w:pPr>
      <w:spacing w:before="120" w:after="120" w:line="240"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D44BDD"/>
    <w:pPr>
      <w:outlineLvl w:val="2"/>
    </w:pPr>
    <w:rPr>
      <w:rFonts w:ascii="XO Thames" w:hAnsi="XO Thames" w:cs="XO Thames"/>
      <w:b/>
      <w:bCs/>
      <w:i/>
      <w:iCs/>
    </w:rPr>
  </w:style>
  <w:style w:type="paragraph" w:styleId="4">
    <w:name w:val="heading 4"/>
    <w:basedOn w:val="a"/>
    <w:next w:val="a"/>
    <w:link w:val="40"/>
    <w:uiPriority w:val="99"/>
    <w:qFormat/>
    <w:rsid w:val="00D44BDD"/>
    <w:pPr>
      <w:spacing w:before="120" w:after="120" w:line="240"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D44BDD"/>
    <w:pPr>
      <w:spacing w:before="120" w:after="120" w:line="240" w:lineRule="auto"/>
      <w:outlineLvl w:val="4"/>
    </w:pPr>
    <w:rPr>
      <w:rFonts w:ascii="XO Thames" w:hAnsi="XO Thames" w:cs="XO Thames"/>
      <w:b/>
      <w:bCs/>
    </w:rPr>
  </w:style>
  <w:style w:type="paragraph" w:styleId="7">
    <w:name w:val="heading 7"/>
    <w:basedOn w:val="a"/>
    <w:next w:val="a"/>
    <w:link w:val="70"/>
    <w:uiPriority w:val="99"/>
    <w:qFormat/>
    <w:rsid w:val="00D44BDD"/>
    <w:pPr>
      <w:widowControl w:val="0"/>
      <w:numPr>
        <w:ilvl w:val="6"/>
        <w:numId w:val="4"/>
      </w:numPr>
      <w:spacing w:after="0" w:line="240" w:lineRule="auto"/>
      <w:jc w:val="both"/>
      <w:outlineLvl w:val="6"/>
    </w:pPr>
    <w:rPr>
      <w:rFonts w:ascii="PT Astra Serif" w:hAnsi="PT Astra Serif" w:cs="PT Astra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4BDD"/>
    <w:rPr>
      <w:rFonts w:ascii="XO Thames" w:hAnsi="XO Thames" w:cs="XO Thames"/>
      <w:b/>
      <w:bCs/>
      <w:sz w:val="32"/>
      <w:szCs w:val="32"/>
    </w:rPr>
  </w:style>
  <w:style w:type="character" w:customStyle="1" w:styleId="20">
    <w:name w:val="Заголовок 2 Знак"/>
    <w:link w:val="2"/>
    <w:uiPriority w:val="99"/>
    <w:locked/>
    <w:rsid w:val="00D44BDD"/>
    <w:rPr>
      <w:rFonts w:ascii="XO Thames" w:hAnsi="XO Thames" w:cs="XO Thames"/>
      <w:b/>
      <w:bCs/>
      <w:color w:val="00A0FF"/>
      <w:sz w:val="26"/>
      <w:szCs w:val="26"/>
    </w:rPr>
  </w:style>
  <w:style w:type="character" w:customStyle="1" w:styleId="30">
    <w:name w:val="Заголовок 3 Знак"/>
    <w:link w:val="3"/>
    <w:uiPriority w:val="99"/>
    <w:locked/>
    <w:rsid w:val="00D44BDD"/>
    <w:rPr>
      <w:rFonts w:ascii="XO Thames" w:hAnsi="XO Thames" w:cs="XO Thames"/>
      <w:b/>
      <w:bCs/>
      <w:i/>
      <w:iCs/>
      <w:color w:val="000000"/>
      <w:sz w:val="22"/>
      <w:szCs w:val="22"/>
      <w:lang w:val="ru-RU" w:eastAsia="ru-RU"/>
    </w:rPr>
  </w:style>
  <w:style w:type="character" w:customStyle="1" w:styleId="40">
    <w:name w:val="Заголовок 4 Знак"/>
    <w:link w:val="4"/>
    <w:uiPriority w:val="99"/>
    <w:locked/>
    <w:rsid w:val="00D44BDD"/>
    <w:rPr>
      <w:rFonts w:ascii="XO Thames" w:hAnsi="XO Thames" w:cs="XO Thames"/>
      <w:b/>
      <w:bCs/>
      <w:color w:val="595959"/>
      <w:sz w:val="26"/>
      <w:szCs w:val="26"/>
    </w:rPr>
  </w:style>
  <w:style w:type="character" w:customStyle="1" w:styleId="50">
    <w:name w:val="Заголовок 5 Знак"/>
    <w:link w:val="5"/>
    <w:uiPriority w:val="99"/>
    <w:locked/>
    <w:rsid w:val="00D44BDD"/>
    <w:rPr>
      <w:rFonts w:ascii="XO Thames" w:hAnsi="XO Thames" w:cs="XO Thames"/>
      <w:b/>
      <w:bCs/>
      <w:color w:val="000000"/>
      <w:sz w:val="22"/>
      <w:szCs w:val="22"/>
    </w:rPr>
  </w:style>
  <w:style w:type="character" w:customStyle="1" w:styleId="70">
    <w:name w:val="Заголовок 7 Знак"/>
    <w:link w:val="7"/>
    <w:uiPriority w:val="99"/>
    <w:locked/>
    <w:rsid w:val="00D44BDD"/>
    <w:rPr>
      <w:rFonts w:ascii="PT Astra Serif" w:hAnsi="PT Astra Serif" w:cs="PT Astra Serif"/>
      <w:sz w:val="24"/>
      <w:szCs w:val="24"/>
    </w:rPr>
  </w:style>
  <w:style w:type="character" w:customStyle="1" w:styleId="11">
    <w:name w:val="Обычный1"/>
    <w:uiPriority w:val="99"/>
    <w:rsid w:val="00D44BDD"/>
  </w:style>
  <w:style w:type="paragraph" w:styleId="21">
    <w:name w:val="toc 2"/>
    <w:basedOn w:val="a"/>
    <w:next w:val="a"/>
    <w:link w:val="22"/>
    <w:autoRedefine/>
    <w:uiPriority w:val="99"/>
    <w:semiHidden/>
    <w:rsid w:val="00D44BDD"/>
    <w:pPr>
      <w:ind w:left="200"/>
    </w:pPr>
  </w:style>
  <w:style w:type="character" w:customStyle="1" w:styleId="22">
    <w:name w:val="Оглавление 2 Знак"/>
    <w:link w:val="21"/>
    <w:uiPriority w:val="99"/>
    <w:locked/>
    <w:rsid w:val="00D44BDD"/>
    <w:rPr>
      <w:color w:val="000000"/>
      <w:sz w:val="22"/>
      <w:szCs w:val="22"/>
      <w:lang w:val="ru-RU" w:eastAsia="ru-RU"/>
    </w:rPr>
  </w:style>
  <w:style w:type="paragraph" w:styleId="41">
    <w:name w:val="toc 4"/>
    <w:basedOn w:val="a"/>
    <w:next w:val="a"/>
    <w:link w:val="42"/>
    <w:autoRedefine/>
    <w:uiPriority w:val="99"/>
    <w:semiHidden/>
    <w:rsid w:val="00D44BDD"/>
    <w:pPr>
      <w:ind w:left="600"/>
    </w:pPr>
  </w:style>
  <w:style w:type="character" w:customStyle="1" w:styleId="42">
    <w:name w:val="Оглавление 4 Знак"/>
    <w:link w:val="41"/>
    <w:uiPriority w:val="99"/>
    <w:locked/>
    <w:rsid w:val="00D44BDD"/>
    <w:rPr>
      <w:color w:val="000000"/>
      <w:sz w:val="22"/>
      <w:szCs w:val="22"/>
      <w:lang w:val="ru-RU" w:eastAsia="ru-RU"/>
    </w:rPr>
  </w:style>
  <w:style w:type="paragraph" w:styleId="6">
    <w:name w:val="toc 6"/>
    <w:basedOn w:val="a"/>
    <w:next w:val="a"/>
    <w:link w:val="60"/>
    <w:autoRedefine/>
    <w:uiPriority w:val="99"/>
    <w:semiHidden/>
    <w:rsid w:val="00D44BDD"/>
    <w:pPr>
      <w:ind w:left="1000"/>
    </w:pPr>
  </w:style>
  <w:style w:type="character" w:customStyle="1" w:styleId="60">
    <w:name w:val="Оглавление 6 Знак"/>
    <w:link w:val="6"/>
    <w:uiPriority w:val="99"/>
    <w:locked/>
    <w:rsid w:val="00D44BDD"/>
    <w:rPr>
      <w:color w:val="000000"/>
      <w:sz w:val="22"/>
      <w:szCs w:val="22"/>
      <w:lang w:val="ru-RU" w:eastAsia="ru-RU"/>
    </w:rPr>
  </w:style>
  <w:style w:type="paragraph" w:styleId="71">
    <w:name w:val="toc 7"/>
    <w:basedOn w:val="a"/>
    <w:next w:val="a"/>
    <w:link w:val="72"/>
    <w:autoRedefine/>
    <w:uiPriority w:val="99"/>
    <w:semiHidden/>
    <w:rsid w:val="00D44BDD"/>
    <w:pPr>
      <w:ind w:left="1200"/>
    </w:pPr>
  </w:style>
  <w:style w:type="character" w:customStyle="1" w:styleId="72">
    <w:name w:val="Оглавление 7 Знак"/>
    <w:link w:val="71"/>
    <w:uiPriority w:val="99"/>
    <w:locked/>
    <w:rsid w:val="00D44BDD"/>
    <w:rPr>
      <w:color w:val="000000"/>
      <w:sz w:val="22"/>
      <w:szCs w:val="22"/>
      <w:lang w:val="ru-RU" w:eastAsia="ru-RU"/>
    </w:rPr>
  </w:style>
  <w:style w:type="paragraph" w:styleId="a3">
    <w:name w:val="header"/>
    <w:basedOn w:val="a"/>
    <w:link w:val="a4"/>
    <w:uiPriority w:val="99"/>
    <w:rsid w:val="00D44BDD"/>
    <w:pPr>
      <w:tabs>
        <w:tab w:val="center" w:pos="4677"/>
        <w:tab w:val="right" w:pos="9355"/>
      </w:tabs>
      <w:spacing w:after="0" w:line="240" w:lineRule="auto"/>
    </w:pPr>
  </w:style>
  <w:style w:type="character" w:customStyle="1" w:styleId="a4">
    <w:name w:val="Верхний колонтитул Знак"/>
    <w:basedOn w:val="11"/>
    <w:link w:val="a3"/>
    <w:uiPriority w:val="99"/>
    <w:locked/>
    <w:rsid w:val="00D44BDD"/>
  </w:style>
  <w:style w:type="paragraph" w:styleId="a5">
    <w:name w:val="List Paragraph"/>
    <w:basedOn w:val="a"/>
    <w:link w:val="a6"/>
    <w:uiPriority w:val="34"/>
    <w:qFormat/>
    <w:rsid w:val="00D44BDD"/>
    <w:pPr>
      <w:ind w:left="720"/>
    </w:pPr>
  </w:style>
  <w:style w:type="character" w:customStyle="1" w:styleId="a6">
    <w:name w:val="Абзац списка Знак"/>
    <w:basedOn w:val="11"/>
    <w:link w:val="a5"/>
    <w:uiPriority w:val="99"/>
    <w:locked/>
    <w:rsid w:val="00D44BDD"/>
  </w:style>
  <w:style w:type="paragraph" w:styleId="31">
    <w:name w:val="toc 3"/>
    <w:basedOn w:val="a"/>
    <w:next w:val="a"/>
    <w:link w:val="32"/>
    <w:autoRedefine/>
    <w:uiPriority w:val="99"/>
    <w:semiHidden/>
    <w:rsid w:val="00D44BDD"/>
    <w:pPr>
      <w:ind w:left="400"/>
    </w:pPr>
  </w:style>
  <w:style w:type="character" w:customStyle="1" w:styleId="32">
    <w:name w:val="Оглавление 3 Знак"/>
    <w:link w:val="31"/>
    <w:uiPriority w:val="99"/>
    <w:locked/>
    <w:rsid w:val="00D44BDD"/>
    <w:rPr>
      <w:color w:val="000000"/>
      <w:sz w:val="22"/>
      <w:szCs w:val="22"/>
      <w:lang w:val="ru-RU" w:eastAsia="ru-RU"/>
    </w:rPr>
  </w:style>
  <w:style w:type="paragraph" w:customStyle="1" w:styleId="12">
    <w:name w:val="Основной шрифт абзаца1"/>
    <w:uiPriority w:val="99"/>
    <w:rsid w:val="00D44BDD"/>
    <w:pPr>
      <w:spacing w:after="200" w:line="276" w:lineRule="auto"/>
    </w:pPr>
    <w:rPr>
      <w:rFonts w:cs="Calibri"/>
      <w:color w:val="000000"/>
      <w:sz w:val="22"/>
      <w:szCs w:val="22"/>
    </w:rPr>
  </w:style>
  <w:style w:type="paragraph" w:customStyle="1" w:styleId="13">
    <w:name w:val="Гиперссылка1"/>
    <w:link w:val="a7"/>
    <w:uiPriority w:val="99"/>
    <w:rsid w:val="00D44BDD"/>
    <w:pPr>
      <w:spacing w:after="200" w:line="276" w:lineRule="auto"/>
    </w:pPr>
    <w:rPr>
      <w:rFonts w:cs="Calibri"/>
      <w:color w:val="0000FF"/>
      <w:sz w:val="22"/>
      <w:szCs w:val="22"/>
      <w:u w:val="single"/>
    </w:rPr>
  </w:style>
  <w:style w:type="character" w:styleId="a7">
    <w:name w:val="Hyperlink"/>
    <w:link w:val="13"/>
    <w:uiPriority w:val="99"/>
    <w:locked/>
    <w:rsid w:val="00D44BDD"/>
    <w:rPr>
      <w:color w:val="0000FF"/>
      <w:sz w:val="22"/>
      <w:szCs w:val="22"/>
      <w:u w:val="single"/>
    </w:rPr>
  </w:style>
  <w:style w:type="paragraph" w:customStyle="1" w:styleId="Footnote">
    <w:name w:val="Footnote"/>
    <w:link w:val="Footnote1"/>
    <w:uiPriority w:val="99"/>
    <w:rsid w:val="00D44BDD"/>
    <w:pPr>
      <w:spacing w:after="200" w:line="276" w:lineRule="auto"/>
    </w:pPr>
    <w:rPr>
      <w:rFonts w:ascii="XO Thames" w:hAnsi="XO Thames" w:cs="XO Thames"/>
      <w:sz w:val="22"/>
      <w:szCs w:val="22"/>
    </w:rPr>
  </w:style>
  <w:style w:type="character" w:customStyle="1" w:styleId="Footnote1">
    <w:name w:val="Footnote1"/>
    <w:link w:val="Footnote"/>
    <w:uiPriority w:val="99"/>
    <w:locked/>
    <w:rsid w:val="00D44BDD"/>
    <w:rPr>
      <w:rFonts w:ascii="XO Thames" w:hAnsi="XO Thames" w:cs="XO Thames"/>
      <w:sz w:val="22"/>
      <w:szCs w:val="22"/>
    </w:rPr>
  </w:style>
  <w:style w:type="paragraph" w:styleId="14">
    <w:name w:val="toc 1"/>
    <w:basedOn w:val="a"/>
    <w:next w:val="a"/>
    <w:link w:val="15"/>
    <w:autoRedefine/>
    <w:uiPriority w:val="99"/>
    <w:semiHidden/>
    <w:rsid w:val="00D44BDD"/>
    <w:rPr>
      <w:rFonts w:ascii="XO Thames" w:hAnsi="XO Thames" w:cs="XO Thames"/>
      <w:b/>
      <w:bCs/>
    </w:rPr>
  </w:style>
  <w:style w:type="character" w:customStyle="1" w:styleId="15">
    <w:name w:val="Оглавление 1 Знак"/>
    <w:link w:val="14"/>
    <w:uiPriority w:val="99"/>
    <w:locked/>
    <w:rsid w:val="00D44BDD"/>
    <w:rPr>
      <w:rFonts w:ascii="XO Thames" w:hAnsi="XO Thames" w:cs="XO Thames"/>
      <w:b/>
      <w:bCs/>
      <w:color w:val="000000"/>
      <w:sz w:val="22"/>
      <w:szCs w:val="22"/>
      <w:lang w:val="ru-RU" w:eastAsia="ru-RU"/>
    </w:rPr>
  </w:style>
  <w:style w:type="paragraph" w:styleId="a8">
    <w:name w:val="footer"/>
    <w:basedOn w:val="a"/>
    <w:link w:val="a9"/>
    <w:uiPriority w:val="99"/>
    <w:rsid w:val="00D44BDD"/>
    <w:pPr>
      <w:tabs>
        <w:tab w:val="center" w:pos="4677"/>
        <w:tab w:val="right" w:pos="9355"/>
      </w:tabs>
      <w:spacing w:after="0" w:line="240" w:lineRule="auto"/>
    </w:pPr>
  </w:style>
  <w:style w:type="character" w:customStyle="1" w:styleId="a9">
    <w:name w:val="Нижний колонтитул Знак"/>
    <w:basedOn w:val="11"/>
    <w:link w:val="a8"/>
    <w:uiPriority w:val="99"/>
    <w:locked/>
    <w:rsid w:val="00D44BDD"/>
  </w:style>
  <w:style w:type="paragraph" w:customStyle="1" w:styleId="HeaderandFooter">
    <w:name w:val="Header and Footer"/>
    <w:link w:val="HeaderandFooter1"/>
    <w:uiPriority w:val="99"/>
    <w:rsid w:val="00D44BDD"/>
    <w:pPr>
      <w:spacing w:after="200" w:line="360" w:lineRule="auto"/>
    </w:pPr>
    <w:rPr>
      <w:rFonts w:ascii="XO Thames" w:hAnsi="XO Thames" w:cs="XO Thames"/>
      <w:color w:val="000000"/>
      <w:sz w:val="22"/>
      <w:szCs w:val="22"/>
    </w:rPr>
  </w:style>
  <w:style w:type="character" w:customStyle="1" w:styleId="HeaderandFooter1">
    <w:name w:val="Header and Footer1"/>
    <w:link w:val="HeaderandFooter"/>
    <w:uiPriority w:val="99"/>
    <w:locked/>
    <w:rsid w:val="00D44BDD"/>
    <w:rPr>
      <w:rFonts w:ascii="XO Thames" w:hAnsi="XO Thames" w:cs="XO Thames"/>
      <w:color w:val="000000"/>
      <w:sz w:val="22"/>
      <w:szCs w:val="22"/>
      <w:lang w:val="ru-RU" w:eastAsia="ru-RU"/>
    </w:rPr>
  </w:style>
  <w:style w:type="paragraph" w:styleId="9">
    <w:name w:val="toc 9"/>
    <w:basedOn w:val="a"/>
    <w:next w:val="a"/>
    <w:link w:val="90"/>
    <w:autoRedefine/>
    <w:uiPriority w:val="99"/>
    <w:semiHidden/>
    <w:rsid w:val="00D44BDD"/>
    <w:pPr>
      <w:ind w:left="1600"/>
    </w:pPr>
  </w:style>
  <w:style w:type="character" w:customStyle="1" w:styleId="90">
    <w:name w:val="Оглавление 9 Знак"/>
    <w:link w:val="9"/>
    <w:uiPriority w:val="99"/>
    <w:locked/>
    <w:rsid w:val="00D44BDD"/>
    <w:rPr>
      <w:color w:val="000000"/>
      <w:sz w:val="22"/>
      <w:szCs w:val="22"/>
      <w:lang w:val="ru-RU" w:eastAsia="ru-RU"/>
    </w:rPr>
  </w:style>
  <w:style w:type="paragraph" w:styleId="8">
    <w:name w:val="toc 8"/>
    <w:basedOn w:val="a"/>
    <w:next w:val="a"/>
    <w:link w:val="80"/>
    <w:autoRedefine/>
    <w:uiPriority w:val="99"/>
    <w:semiHidden/>
    <w:rsid w:val="00D44BDD"/>
    <w:pPr>
      <w:ind w:left="1400"/>
    </w:pPr>
  </w:style>
  <w:style w:type="character" w:customStyle="1" w:styleId="80">
    <w:name w:val="Оглавление 8 Знак"/>
    <w:link w:val="8"/>
    <w:uiPriority w:val="99"/>
    <w:locked/>
    <w:rsid w:val="00D44BDD"/>
    <w:rPr>
      <w:color w:val="000000"/>
      <w:sz w:val="22"/>
      <w:szCs w:val="22"/>
      <w:lang w:val="ru-RU" w:eastAsia="ru-RU"/>
    </w:rPr>
  </w:style>
  <w:style w:type="paragraph" w:styleId="51">
    <w:name w:val="toc 5"/>
    <w:basedOn w:val="a"/>
    <w:next w:val="a"/>
    <w:link w:val="52"/>
    <w:autoRedefine/>
    <w:uiPriority w:val="99"/>
    <w:semiHidden/>
    <w:rsid w:val="00D44BDD"/>
    <w:pPr>
      <w:ind w:left="800"/>
    </w:pPr>
  </w:style>
  <w:style w:type="character" w:customStyle="1" w:styleId="52">
    <w:name w:val="Оглавление 5 Знак"/>
    <w:link w:val="51"/>
    <w:uiPriority w:val="99"/>
    <w:locked/>
    <w:rsid w:val="00D44BDD"/>
    <w:rPr>
      <w:color w:val="000000"/>
      <w:sz w:val="22"/>
      <w:szCs w:val="22"/>
      <w:lang w:val="ru-RU" w:eastAsia="ru-RU"/>
    </w:rPr>
  </w:style>
  <w:style w:type="paragraph" w:styleId="aa">
    <w:name w:val="Subtitle"/>
    <w:basedOn w:val="a"/>
    <w:next w:val="a"/>
    <w:link w:val="ab"/>
    <w:uiPriority w:val="99"/>
    <w:qFormat/>
    <w:rsid w:val="00D44BDD"/>
    <w:rPr>
      <w:rFonts w:ascii="XO Thames" w:hAnsi="XO Thames" w:cs="XO Thames"/>
      <w:i/>
      <w:iCs/>
      <w:color w:val="616161"/>
      <w:sz w:val="24"/>
      <w:szCs w:val="24"/>
    </w:rPr>
  </w:style>
  <w:style w:type="character" w:customStyle="1" w:styleId="ab">
    <w:name w:val="Подзаголовок Знак"/>
    <w:link w:val="aa"/>
    <w:uiPriority w:val="99"/>
    <w:locked/>
    <w:rsid w:val="00D44BDD"/>
    <w:rPr>
      <w:rFonts w:ascii="XO Thames" w:hAnsi="XO Thames" w:cs="XO Thames"/>
      <w:i/>
      <w:iCs/>
      <w:color w:val="616161"/>
      <w:sz w:val="24"/>
      <w:szCs w:val="24"/>
    </w:rPr>
  </w:style>
  <w:style w:type="paragraph" w:customStyle="1" w:styleId="toc10">
    <w:name w:val="toc 10"/>
    <w:next w:val="a"/>
    <w:link w:val="toc101"/>
    <w:uiPriority w:val="99"/>
    <w:rsid w:val="00D44BDD"/>
    <w:pPr>
      <w:spacing w:after="200" w:line="276" w:lineRule="auto"/>
      <w:ind w:left="1800"/>
    </w:pPr>
    <w:rPr>
      <w:rFonts w:cs="Calibri"/>
      <w:color w:val="000000"/>
      <w:sz w:val="22"/>
      <w:szCs w:val="22"/>
    </w:rPr>
  </w:style>
  <w:style w:type="character" w:customStyle="1" w:styleId="toc101">
    <w:name w:val="toc 101"/>
    <w:link w:val="toc10"/>
    <w:uiPriority w:val="99"/>
    <w:locked/>
    <w:rsid w:val="00D44BDD"/>
    <w:rPr>
      <w:color w:val="000000"/>
      <w:sz w:val="22"/>
      <w:szCs w:val="22"/>
      <w:lang w:val="ru-RU" w:eastAsia="ru-RU"/>
    </w:rPr>
  </w:style>
  <w:style w:type="paragraph" w:styleId="ac">
    <w:name w:val="Title"/>
    <w:basedOn w:val="a"/>
    <w:next w:val="a"/>
    <w:link w:val="ad"/>
    <w:uiPriority w:val="99"/>
    <w:qFormat/>
    <w:rsid w:val="00D44BDD"/>
    <w:rPr>
      <w:rFonts w:ascii="XO Thames" w:hAnsi="XO Thames" w:cs="XO Thames"/>
      <w:b/>
      <w:bCs/>
      <w:color w:val="auto"/>
      <w:sz w:val="52"/>
      <w:szCs w:val="52"/>
    </w:rPr>
  </w:style>
  <w:style w:type="character" w:customStyle="1" w:styleId="ad">
    <w:name w:val="Название Знак"/>
    <w:link w:val="ac"/>
    <w:uiPriority w:val="99"/>
    <w:locked/>
    <w:rsid w:val="00D44BDD"/>
    <w:rPr>
      <w:rFonts w:ascii="XO Thames" w:hAnsi="XO Thames" w:cs="XO Thames"/>
      <w:b/>
      <w:bCs/>
      <w:sz w:val="52"/>
      <w:szCs w:val="52"/>
    </w:rPr>
  </w:style>
  <w:style w:type="paragraph" w:styleId="ae">
    <w:name w:val="Balloon Text"/>
    <w:basedOn w:val="a"/>
    <w:link w:val="af"/>
    <w:uiPriority w:val="99"/>
    <w:semiHidden/>
    <w:rsid w:val="00D44BDD"/>
    <w:pPr>
      <w:spacing w:after="0" w:line="240" w:lineRule="auto"/>
    </w:pPr>
    <w:rPr>
      <w:rFonts w:ascii="Tahoma" w:hAnsi="Tahoma" w:cs="Tahoma"/>
      <w:sz w:val="16"/>
      <w:szCs w:val="16"/>
    </w:rPr>
  </w:style>
  <w:style w:type="character" w:customStyle="1" w:styleId="af">
    <w:name w:val="Текст выноски Знак"/>
    <w:link w:val="ae"/>
    <w:uiPriority w:val="99"/>
    <w:locked/>
    <w:rsid w:val="00D44BDD"/>
    <w:rPr>
      <w:rFonts w:ascii="Tahoma" w:hAnsi="Tahoma" w:cs="Tahoma"/>
      <w:sz w:val="16"/>
      <w:szCs w:val="16"/>
    </w:rPr>
  </w:style>
  <w:style w:type="table" w:customStyle="1" w:styleId="23">
    <w:name w:val="Сетка таблицы2"/>
    <w:uiPriority w:val="99"/>
    <w:rsid w:val="00D44B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1"/>
    <w:uiPriority w:val="39"/>
    <w:rsid w:val="00D44BD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D33F50"/>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6142">
      <w:bodyDiv w:val="1"/>
      <w:marLeft w:val="0"/>
      <w:marRight w:val="0"/>
      <w:marTop w:val="0"/>
      <w:marBottom w:val="0"/>
      <w:divBdr>
        <w:top w:val="none" w:sz="0" w:space="0" w:color="auto"/>
        <w:left w:val="none" w:sz="0" w:space="0" w:color="auto"/>
        <w:bottom w:val="none" w:sz="0" w:space="0" w:color="auto"/>
        <w:right w:val="none" w:sz="0" w:space="0" w:color="auto"/>
      </w:divBdr>
    </w:div>
    <w:div w:id="13446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1909</TotalTime>
  <Pages>26</Pages>
  <Words>8752</Words>
  <Characters>49889</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Galina</dc:creator>
  <cp:keywords/>
  <dc:description/>
  <cp:lastModifiedBy>User</cp:lastModifiedBy>
  <cp:revision>578</cp:revision>
  <cp:lastPrinted>2023-10-09T09:33:00Z</cp:lastPrinted>
  <dcterms:created xsi:type="dcterms:W3CDTF">2021-07-27T05:53:00Z</dcterms:created>
  <dcterms:modified xsi:type="dcterms:W3CDTF">2023-10-25T05:14:00Z</dcterms:modified>
</cp:coreProperties>
</file>